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9C535D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9C535D">
        <w:rPr>
          <w:b/>
          <w:sz w:val="32"/>
          <w:szCs w:val="32"/>
        </w:rPr>
        <w:t>FIRE AND DISASTER PREPAREDNESS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9C535D">
      <w:r>
        <w:rPr>
          <w:b/>
          <w:u w:val="single"/>
        </w:rPr>
        <w:t>Policy:</w:t>
      </w:r>
      <w:r w:rsidR="00917B78">
        <w:t xml:space="preserve">  </w:t>
      </w:r>
      <w:r w:rsidR="009C535D" w:rsidRPr="009C535D">
        <w:t xml:space="preserve">It is the policy of </w:t>
      </w:r>
      <w:r w:rsidR="00125EBB">
        <w:t>this facility</w:t>
      </w:r>
      <w:bookmarkStart w:id="0" w:name="_GoBack"/>
      <w:bookmarkEnd w:id="0"/>
      <w:r w:rsidR="009C535D" w:rsidRPr="009C535D">
        <w:t xml:space="preserve"> that detailed</w:t>
      </w:r>
      <w:r w:rsidR="009C535D">
        <w:t xml:space="preserve"> </w:t>
      </w:r>
      <w:r w:rsidR="009C535D" w:rsidRPr="009C535D">
        <w:t>plans and procedures be developed and maintained to meet all potential</w:t>
      </w:r>
      <w:r w:rsidR="009C535D">
        <w:t xml:space="preserve"> </w:t>
      </w:r>
      <w:r w:rsidR="009C535D" w:rsidRPr="009C535D">
        <w:t>emergencies and disasters. This ensures prompt action is taken to</w:t>
      </w:r>
      <w:r w:rsidR="009C535D">
        <w:t xml:space="preserve"> </w:t>
      </w:r>
      <w:r w:rsidR="009C535D" w:rsidRPr="009C535D">
        <w:t>protect the lives of residents, staff and visitors as well as property in the</w:t>
      </w:r>
      <w:r w:rsidR="009C535D">
        <w:t xml:space="preserve"> </w:t>
      </w:r>
      <w:r w:rsidR="009C535D" w:rsidRPr="009C535D">
        <w:t>event of a man-made or natural disaster.</w:t>
      </w:r>
      <w:r w:rsidR="009C535D">
        <w:t xml:space="preserve"> </w:t>
      </w:r>
      <w:r w:rsidR="009C535D" w:rsidRPr="009C535D">
        <w:t>It is also the policy of this facility that the plan be practiced regularly and</w:t>
      </w:r>
      <w:r w:rsidR="009C535D">
        <w:t xml:space="preserve"> </w:t>
      </w:r>
      <w:r w:rsidR="009C535D" w:rsidRPr="009C535D">
        <w:t>instruction be provided to all employees.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9C535D">
      <w:r>
        <w:rPr>
          <w:b/>
          <w:u w:val="single"/>
        </w:rPr>
        <w:t>Policy Specifications:</w:t>
      </w:r>
      <w:r w:rsidR="00917B78">
        <w:t xml:space="preserve">  </w:t>
      </w:r>
      <w:r w:rsidR="009C535D" w:rsidRPr="009C535D">
        <w:t>To establish facility guidelines for an acceptable written plan in the event</w:t>
      </w:r>
      <w:r w:rsidR="009C535D">
        <w:t xml:space="preserve"> </w:t>
      </w:r>
      <w:r w:rsidR="009C535D" w:rsidRPr="009C535D">
        <w:t>·of fire, explosion or other disaster that includes staff training and implementation</w:t>
      </w:r>
      <w:r w:rsidR="009C535D">
        <w:t xml:space="preserve"> </w:t>
      </w:r>
      <w:r w:rsidR="009C535D" w:rsidRPr="009C535D">
        <w:t>procedures.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9C535D" w:rsidRPr="009C535D">
        <w:t>Administrator, Maintenance Director, and Facility Personnel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9C535D" w:rsidRDefault="009C535D" w:rsidP="00A550BC">
      <w:pPr>
        <w:pStyle w:val="ListParagraph"/>
        <w:numPr>
          <w:ilvl w:val="0"/>
          <w:numId w:val="3"/>
        </w:numPr>
      </w:pPr>
      <w:r w:rsidRPr="009C535D">
        <w:t>The facility shall comply with fire and safety standards, including the rules of the</w:t>
      </w:r>
      <w:r>
        <w:t xml:space="preserve"> </w:t>
      </w:r>
      <w:r w:rsidRPr="009C535D">
        <w:t>Indiana Department of Fire and Building Services and the NFPA, where applicable to</w:t>
      </w:r>
      <w:r>
        <w:t xml:space="preserve"> </w:t>
      </w:r>
      <w:r w:rsidRPr="009C535D">
        <w:t>health facilities.</w:t>
      </w:r>
    </w:p>
    <w:p w:rsidR="009C535D" w:rsidRP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The Facility Fire and Disaster Manual shall include an Emergency/Disaster Relocation</w:t>
      </w:r>
      <w:r>
        <w:t xml:space="preserve"> </w:t>
      </w:r>
      <w:r w:rsidRPr="009C535D">
        <w:t>Plan with specific policies and procedures.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The plan is developed and maintained with the assistance of qualified fire, safety and</w:t>
      </w:r>
      <w:r>
        <w:t xml:space="preserve"> </w:t>
      </w:r>
      <w:r w:rsidRPr="009C535D">
        <w:t>other appropriate experts.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The Plan will be reviewed and revisions approved at least annually by the Quality</w:t>
      </w:r>
      <w:r>
        <w:t xml:space="preserve"> </w:t>
      </w:r>
      <w:r w:rsidRPr="009C535D">
        <w:t>Assurance Committee. Review will include evaluation of the objectives, scope, performance and effectiveness of all aspects of the plan. Changes in the plan will be</w:t>
      </w:r>
      <w:r>
        <w:t xml:space="preserve"> </w:t>
      </w:r>
      <w:r w:rsidRPr="009C535D">
        <w:t>reported to the Safety Committee.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The Disaster Plans shall include processes for the following: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Implementation of specific procedures for a variety of disasters including severe</w:t>
      </w:r>
      <w:r>
        <w:t xml:space="preserve"> </w:t>
      </w:r>
      <w:r w:rsidRPr="009C535D">
        <w:t>weather, earthquakes, radiation, bomb threats, internal and external</w:t>
      </w:r>
      <w:r>
        <w:t xml:space="preserve"> </w:t>
      </w:r>
      <w:r w:rsidRPr="009C535D">
        <w:t>emergencies which disrupt resident care, loss of utilities and hazardous material</w:t>
      </w:r>
      <w:r>
        <w:t xml:space="preserve"> </w:t>
      </w:r>
      <w:r w:rsidRPr="009C535D">
        <w:t>emergencies.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Definition and as appropriate, integration of the facility's role in community-wide</w:t>
      </w:r>
      <w:r>
        <w:t xml:space="preserve"> </w:t>
      </w:r>
      <w:r w:rsidRPr="009C535D">
        <w:t>emergency disaster preparedness efforts. (See local community plan.)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lastRenderedPageBreak/>
        <w:t>Notification of external authorities and facility personnel when emergency</w:t>
      </w:r>
      <w:r>
        <w:t xml:space="preserve"> </w:t>
      </w:r>
      <w:r w:rsidRPr="009C535D">
        <w:t>measures are initiated.</w:t>
      </w:r>
    </w:p>
    <w:p w:rsidR="00AF2A90" w:rsidRDefault="009C535D" w:rsidP="00A550BC">
      <w:pPr>
        <w:pStyle w:val="ListParagraph"/>
        <w:numPr>
          <w:ilvl w:val="1"/>
          <w:numId w:val="3"/>
        </w:numPr>
      </w:pPr>
      <w:r w:rsidRPr="009C535D">
        <w:t>Assignment of available personnel to cover all necessary staff positions.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Management of space, supplies, security, alternative utilities and provision of</w:t>
      </w:r>
      <w:r>
        <w:t xml:space="preserve"> </w:t>
      </w:r>
      <w:r w:rsidRPr="009C535D">
        <w:t>back-up communication system in the event of failure during emergencies.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Evaluation and relocation of residents with provisions to manage care including</w:t>
      </w:r>
      <w:r>
        <w:t xml:space="preserve"> </w:t>
      </w:r>
      <w:r w:rsidRPr="009C535D">
        <w:t>alternative site, scheduling, modifying or discontinuing services, controlling</w:t>
      </w:r>
      <w:r>
        <w:t xml:space="preserve"> </w:t>
      </w:r>
      <w:r w:rsidRPr="009C535D">
        <w:t>resident information and transporting residents.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Facilities for radioactive or chemical isolation and decontamination.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The Fire (Life Safety) Plan will include processes for the following: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Protecting residents, personnel, visitors, and property of fire, smoke and other</w:t>
      </w:r>
      <w:r>
        <w:t xml:space="preserve"> </w:t>
      </w:r>
      <w:r w:rsidRPr="009C535D">
        <w:t>products of combustion.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Process for maintaining compliance with Life Safety Code and state requirements</w:t>
      </w:r>
      <w:r>
        <w:t xml:space="preserve"> </w:t>
      </w:r>
      <w:r w:rsidRPr="009C535D">
        <w:t>regarding structural requirements for fire protection.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Quarterly testing of all circuits and annual preventative maintenance of all</w:t>
      </w:r>
      <w:r>
        <w:t xml:space="preserve"> </w:t>
      </w:r>
      <w:r w:rsidRPr="009C535D">
        <w:t>components of fire alarm systems, fire-detection systems (fire panel) and</w:t>
      </w:r>
      <w:r>
        <w:t xml:space="preserve"> </w:t>
      </w:r>
      <w:r w:rsidRPr="009C535D">
        <w:t>sprinkler systems.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Inspecting, testing and maintaining automatic and portable fire extinguishers,</w:t>
      </w:r>
      <w:r>
        <w:t xml:space="preserve"> </w:t>
      </w:r>
      <w:r w:rsidRPr="009C535D">
        <w:t>including monthly inspections, regular maintenance and guidelines for their</w:t>
      </w:r>
      <w:r>
        <w:t xml:space="preserve"> </w:t>
      </w:r>
      <w:r w:rsidRPr="009C535D">
        <w:t>identification, placement and use in high risk areas.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Process for assuring new furnishings, decorations, etc. meet appropriate safety</w:t>
      </w:r>
      <w:r>
        <w:t xml:space="preserve"> </w:t>
      </w:r>
      <w:r w:rsidRPr="009C535D">
        <w:t>codes.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Methods for reporting and investigating Life Safety Code and fire protection</w:t>
      </w:r>
      <w:r>
        <w:t xml:space="preserve"> </w:t>
      </w:r>
      <w:r w:rsidRPr="009C535D">
        <w:t>deficiencies, failures, and user errors.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Emergency procedures that address facility-wide fire-response, area-specific</w:t>
      </w:r>
      <w:r>
        <w:t xml:space="preserve"> </w:t>
      </w:r>
      <w:r w:rsidRPr="009C535D">
        <w:t>needs and fire evacuation routes.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Specific roles and responsibilities of personnel at a fires' point of origin, away</w:t>
      </w:r>
      <w:r>
        <w:t xml:space="preserve"> </w:t>
      </w:r>
      <w:r w:rsidRPr="009C535D">
        <w:t>from the fire's point of origin and roles of personnel in preparing for building</w:t>
      </w:r>
      <w:r>
        <w:t xml:space="preserve"> </w:t>
      </w:r>
      <w:r w:rsidRPr="009C535D">
        <w:t>evacuation.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Oxygen storage areas free from clutter, vented, secured, no combustible/flammable</w:t>
      </w:r>
      <w:r>
        <w:t xml:space="preserve"> </w:t>
      </w:r>
      <w:r w:rsidRPr="009C535D">
        <w:t>products in area.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The facility will conduct unannounced fire drills a minimum of one time per shift, four</w:t>
      </w:r>
      <w:r>
        <w:t xml:space="preserve"> </w:t>
      </w:r>
      <w:r w:rsidRPr="009C535D">
        <w:t>times a year, with at least twelve (12) drills held per year.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The Maintenance Director will be responsible for initiating these drills and will maintain</w:t>
      </w:r>
      <w:r>
        <w:t xml:space="preserve"> </w:t>
      </w:r>
      <w:r w:rsidRPr="009C535D">
        <w:t>documentation including names, signatures, and location of all personnel present</w:t>
      </w:r>
      <w:r>
        <w:t xml:space="preserve"> </w:t>
      </w:r>
      <w:r w:rsidRPr="009C535D">
        <w:t>during the drill and the report of the drill activity in the administrative office.</w:t>
      </w:r>
    </w:p>
    <w:p w:rsidR="009C535D" w:rsidRDefault="009C535D" w:rsidP="009C535D"/>
    <w:p w:rsidR="009C535D" w:rsidRDefault="009C535D" w:rsidP="00A550BC">
      <w:pPr>
        <w:pStyle w:val="ListParagraph"/>
        <w:numPr>
          <w:ilvl w:val="0"/>
          <w:numId w:val="3"/>
        </w:numPr>
      </w:pPr>
      <w:r w:rsidRPr="009C535D">
        <w:t>At least annually the facility will conduct a fire drill in conjunction with the local fire</w:t>
      </w:r>
      <w:r>
        <w:t xml:space="preserve"> </w:t>
      </w:r>
      <w:r w:rsidRPr="009C535D">
        <w:t>department.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lastRenderedPageBreak/>
        <w:t>Fire exit drills will be performed using a system which ensures rotation of pull stations</w:t>
      </w:r>
      <w:r>
        <w:t xml:space="preserve"> </w:t>
      </w:r>
      <w:r w:rsidRPr="009C535D">
        <w:t xml:space="preserve">and the </w:t>
      </w:r>
      <w:r w:rsidR="00A550BC" w:rsidRPr="009C535D">
        <w:t>transmission</w:t>
      </w:r>
      <w:r w:rsidRPr="009C535D">
        <w:t xml:space="preserve"> of fire alarm signal and simulation of emergency fire conditions</w:t>
      </w:r>
      <w:r>
        <w:t xml:space="preserve"> </w:t>
      </w:r>
      <w:r w:rsidRPr="009C535D">
        <w:t>except that residents who are very fragile or bedridden will not be moved to safe areas</w:t>
      </w:r>
      <w:r>
        <w:t xml:space="preserve"> </w:t>
      </w:r>
      <w:r w:rsidRPr="009C535D">
        <w:t>or to the exterior of the building. Pull station rotations wi</w:t>
      </w:r>
      <w:r>
        <w:t xml:space="preserve">ll include resident care areas, </w:t>
      </w:r>
      <w:r w:rsidRPr="009C535D">
        <w:t>dietary/kitchen and laundry/dryer area.</w:t>
      </w:r>
      <w:r>
        <w:t xml:space="preserve"> </w:t>
      </w:r>
      <w:r w:rsidRPr="009C535D">
        <w:t xml:space="preserve">Drills held between 9:00 p.m. and 6:00 a.m. will use the code word </w:t>
      </w:r>
      <w:r>
        <w:t>“</w:t>
      </w:r>
      <w:r w:rsidRPr="009C535D">
        <w:t>CODE RED</w:t>
      </w:r>
      <w:r>
        <w:t xml:space="preserve">” </w:t>
      </w:r>
      <w:r w:rsidRPr="009C535D">
        <w:t>instead of audible alarms.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Each new employee will receive orientation on the Disaster and Emergency Preparedness</w:t>
      </w:r>
      <w:r w:rsidR="00A550BC">
        <w:t xml:space="preserve"> </w:t>
      </w:r>
      <w:r w:rsidRPr="009C535D">
        <w:t>Plan and a copy of the Disaster Plan will be available to personnel in each</w:t>
      </w:r>
      <w:r>
        <w:t xml:space="preserve"> </w:t>
      </w:r>
      <w:r w:rsidRPr="009C535D">
        <w:t>department and posted as appropriate. (See Safety Manual.)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 xml:space="preserve">The orientation program and annual </w:t>
      </w:r>
      <w:r w:rsidR="00A550BC" w:rsidRPr="009C535D">
        <w:t>in-service</w:t>
      </w:r>
      <w:r w:rsidRPr="009C535D">
        <w:t xml:space="preserve"> education programs provided to all staff</w:t>
      </w:r>
      <w:r>
        <w:t xml:space="preserve"> </w:t>
      </w:r>
      <w:r w:rsidRPr="009C535D">
        <w:t>will address the following: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Instruction on roles/responsibilities at the scene of a fire including methods to</w:t>
      </w:r>
      <w:r>
        <w:t xml:space="preserve"> </w:t>
      </w:r>
      <w:r w:rsidRPr="009C535D">
        <w:t>contain fire and protect individuals in the area, use of fire alarms and extinguishers,</w:t>
      </w:r>
      <w:r>
        <w:t xml:space="preserve"> </w:t>
      </w:r>
      <w:r w:rsidRPr="009C535D">
        <w:t>and building compartmentalization procedures for containing fire and</w:t>
      </w:r>
      <w:r>
        <w:t xml:space="preserve"> </w:t>
      </w:r>
      <w:r w:rsidRPr="009C535D">
        <w:t>smoke.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Procedures for responding to a fire alarm when not in the immediate area of the</w:t>
      </w:r>
      <w:r>
        <w:t xml:space="preserve"> </w:t>
      </w:r>
      <w:r w:rsidRPr="009C535D">
        <w:t>fire.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Responsibilities and roles in preparing for building evacuation including location/</w:t>
      </w:r>
      <w:r>
        <w:t xml:space="preserve"> </w:t>
      </w:r>
      <w:r w:rsidRPr="009C535D">
        <w:t>use of transport equipment to areas of refuge.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Location of fire panel and identification of fire areas/zones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Management of exits, when fire alarm is triggered and doors released</w:t>
      </w:r>
    </w:p>
    <w:p w:rsidR="009C535D" w:rsidRPr="009C535D" w:rsidRDefault="009C535D" w:rsidP="00A550BC">
      <w:pPr>
        <w:pStyle w:val="ListParagraph"/>
        <w:numPr>
          <w:ilvl w:val="1"/>
          <w:numId w:val="3"/>
        </w:numPr>
      </w:pPr>
      <w:r w:rsidRPr="009C535D">
        <w:t>Instruction of dietary staff on location and manual shut off for gas to cooking</w:t>
      </w:r>
      <w:r>
        <w:t xml:space="preserve"> </w:t>
      </w:r>
      <w:r w:rsidRPr="009C535D">
        <w:t>range</w:t>
      </w:r>
    </w:p>
    <w:p w:rsidR="009C535D" w:rsidRDefault="009C535D" w:rsidP="009C535D"/>
    <w:p w:rsidR="009C535D" w:rsidRDefault="009C535D" w:rsidP="00A550BC">
      <w:pPr>
        <w:pStyle w:val="ListParagraph"/>
        <w:numPr>
          <w:ilvl w:val="0"/>
          <w:numId w:val="3"/>
        </w:numPr>
      </w:pPr>
      <w:r w:rsidRPr="009C535D">
        <w:t>Evacuation maps will be posted conspicuously throughout the building. During an</w:t>
      </w:r>
      <w:r>
        <w:t xml:space="preserve"> </w:t>
      </w:r>
      <w:r w:rsidRPr="009C535D">
        <w:t>evacuation all staff are required to follow established procedures, unless directed</w:t>
      </w:r>
      <w:r>
        <w:t xml:space="preserve"> </w:t>
      </w:r>
      <w:r w:rsidRPr="009C535D">
        <w:t>otherwise by the fire officials.</w:t>
      </w:r>
    </w:p>
    <w:p w:rsidR="009C535D" w:rsidRDefault="009C535D" w:rsidP="009C535D"/>
    <w:p w:rsidR="009C535D" w:rsidRDefault="009C535D" w:rsidP="00A550BC">
      <w:pPr>
        <w:pStyle w:val="ListParagraph"/>
        <w:numPr>
          <w:ilvl w:val="0"/>
          <w:numId w:val="3"/>
        </w:numPr>
      </w:pPr>
      <w:r>
        <w:t>In addition to fire drills, tornado drills wilbe conducted annually prior to the tornado season (April-June). Records of these drills including the names of the participants and the drill activity, will be maintained by the Maintenance Director.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The Maintenance Director and Administrator, will participate in disaster preparedness</w:t>
      </w:r>
      <w:r>
        <w:t xml:space="preserve"> </w:t>
      </w:r>
      <w:r w:rsidRPr="009C535D">
        <w:t>workshops and relay new information to facility staff.</w:t>
      </w:r>
    </w:p>
    <w:p w:rsidR="009C535D" w:rsidRDefault="009C535D" w:rsidP="009C535D"/>
    <w:p w:rsidR="009C535D" w:rsidRDefault="009C535D" w:rsidP="00A550BC">
      <w:pPr>
        <w:pStyle w:val="ListParagraph"/>
        <w:numPr>
          <w:ilvl w:val="0"/>
          <w:numId w:val="3"/>
        </w:numPr>
      </w:pPr>
      <w:r w:rsidRPr="009C535D">
        <w:t>Fire protection equipment and features are provided and maintained in accordance</w:t>
      </w:r>
      <w:r>
        <w:t xml:space="preserve"> </w:t>
      </w:r>
      <w:r w:rsidRPr="009C535D">
        <w:t>with NFPA and state regulations. (See Environmental Services and Safety Policy.)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The fire alarm system will be tested monthly and written records of the monthly tests</w:t>
      </w:r>
      <w:r>
        <w:t xml:space="preserve"> </w:t>
      </w:r>
      <w:r w:rsidRPr="009C535D">
        <w:t>will be maintained by the Maintenance Director.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lastRenderedPageBreak/>
        <w:t>Emergency electrical power will be available from an emergency generator on the</w:t>
      </w:r>
      <w:r>
        <w:t xml:space="preserve"> </w:t>
      </w:r>
      <w:r w:rsidRPr="009C535D">
        <w:t>premises where life support systems are used, including suction machines to maintain</w:t>
      </w:r>
      <w:r>
        <w:t xml:space="preserve"> </w:t>
      </w:r>
      <w:r w:rsidRPr="009C535D">
        <w:t>an open airway. Emergency power system is adequate to provide for lighting of all</w:t>
      </w:r>
      <w:r>
        <w:t xml:space="preserve"> </w:t>
      </w:r>
      <w:r w:rsidRPr="009C535D">
        <w:t>entrance and exits, equipment to maintain fire detection, alarm and extinguishing</w:t>
      </w:r>
      <w:r>
        <w:t xml:space="preserve"> </w:t>
      </w:r>
      <w:r w:rsidRPr="009C535D">
        <w:t>systems.</w:t>
      </w:r>
    </w:p>
    <w:p w:rsidR="009C535D" w:rsidRDefault="009C535D" w:rsidP="009C535D"/>
    <w:p w:rsidR="009C535D" w:rsidRPr="009C535D" w:rsidRDefault="009C535D" w:rsidP="00A550BC">
      <w:pPr>
        <w:pStyle w:val="ListParagraph"/>
        <w:numPr>
          <w:ilvl w:val="0"/>
          <w:numId w:val="3"/>
        </w:numPr>
      </w:pPr>
      <w:r w:rsidRPr="009C535D">
        <w:t>Emergency water supply will be available. A vendor contract is maintained to provide</w:t>
      </w:r>
      <w:r>
        <w:t xml:space="preserve"> </w:t>
      </w:r>
      <w:r w:rsidRPr="009C535D">
        <w:t>potable water within 24 hours of notification. When necessary, a water tanker will be</w:t>
      </w:r>
      <w:r>
        <w:t xml:space="preserve"> </w:t>
      </w:r>
      <w:r w:rsidRPr="009C535D">
        <w:t>placed on the premises.</w:t>
      </w:r>
    </w:p>
    <w:p w:rsidR="009C535D" w:rsidRDefault="009C535D" w:rsidP="009C535D"/>
    <w:p w:rsidR="009C535D" w:rsidRPr="00E61E43" w:rsidRDefault="009C535D" w:rsidP="00A550BC">
      <w:pPr>
        <w:pStyle w:val="ListParagraph"/>
        <w:numPr>
          <w:ilvl w:val="0"/>
          <w:numId w:val="3"/>
        </w:numPr>
      </w:pPr>
      <w:r w:rsidRPr="009C535D">
        <w:t>Combustible materials shall be stored in areas away from the location of oxygen</w:t>
      </w:r>
      <w:r>
        <w:t xml:space="preserve"> </w:t>
      </w:r>
      <w:r w:rsidRPr="009C535D">
        <w:t>tanks. The oxygen storage area has the required signage and locking device to</w:t>
      </w:r>
      <w:r>
        <w:t xml:space="preserve"> </w:t>
      </w:r>
      <w:r w:rsidRPr="009C535D">
        <w:t>prevent accidental entry. Oxygen tanks are stored in a manner which prevents</w:t>
      </w:r>
      <w:r>
        <w:t xml:space="preserve"> </w:t>
      </w:r>
      <w:r w:rsidRPr="009C535D">
        <w:t>touching and/or falling.</w:t>
      </w:r>
    </w:p>
    <w:sectPr w:rsidR="009C535D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4AB"/>
    <w:multiLevelType w:val="hybridMultilevel"/>
    <w:tmpl w:val="6DB0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94C50"/>
    <w:multiLevelType w:val="hybridMultilevel"/>
    <w:tmpl w:val="4FA4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A51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5D"/>
    <w:rsid w:val="00125EBB"/>
    <w:rsid w:val="00257BFC"/>
    <w:rsid w:val="005619E6"/>
    <w:rsid w:val="00917B78"/>
    <w:rsid w:val="009C535D"/>
    <w:rsid w:val="009E71D0"/>
    <w:rsid w:val="00A16271"/>
    <w:rsid w:val="00A4762D"/>
    <w:rsid w:val="00A550BC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9B88E-42D5-4256-A8DF-0021629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13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3</cp:revision>
  <dcterms:created xsi:type="dcterms:W3CDTF">2015-06-10T17:49:00Z</dcterms:created>
  <dcterms:modified xsi:type="dcterms:W3CDTF">2015-06-15T19:56:00Z</dcterms:modified>
</cp:coreProperties>
</file>