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684744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ROOM ASSIGNMENT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684744" w:rsidRDefault="005619E6" w:rsidP="00684744">
      <w:r>
        <w:rPr>
          <w:b/>
          <w:u w:val="single"/>
        </w:rPr>
        <w:t>Policy:</w:t>
      </w:r>
      <w:r w:rsidR="00917B78">
        <w:t xml:space="preserve">  </w:t>
      </w:r>
      <w:r w:rsidR="00684744" w:rsidRPr="00684744">
        <w:t xml:space="preserve">It is the policy of </w:t>
      </w:r>
      <w:r w:rsidR="00986D04">
        <w:t>this facility</w:t>
      </w:r>
      <w:r w:rsidR="00684744" w:rsidRPr="00684744">
        <w:t xml:space="preserve"> that a resident</w:t>
      </w:r>
      <w:r w:rsidR="00684744">
        <w:t xml:space="preserve"> </w:t>
      </w:r>
      <w:r w:rsidR="00684744" w:rsidRPr="00684744">
        <w:t>will be admitted to the first available room that meets his/her</w:t>
      </w:r>
      <w:r w:rsidR="00684744">
        <w:t xml:space="preserve"> </w:t>
      </w:r>
      <w:r w:rsidR="00684744" w:rsidRPr="00684744">
        <w:t>medical and psychosocial needs. Room assignments are made without</w:t>
      </w:r>
      <w:r w:rsidR="00684744">
        <w:t xml:space="preserve"> </w:t>
      </w:r>
      <w:r w:rsidR="00684744" w:rsidRPr="00684744">
        <w:t>regard to race, creed, color, national origin, or payment source.</w:t>
      </w:r>
      <w:r w:rsidR="00684744">
        <w:t xml:space="preserve"> </w:t>
      </w:r>
    </w:p>
    <w:p w:rsidR="00684744" w:rsidRDefault="00684744" w:rsidP="00684744">
      <w:pPr>
        <w:jc w:val="center"/>
      </w:pPr>
      <w:r>
        <w:t>a</w:t>
      </w:r>
      <w:r w:rsidRPr="00684744">
        <w:t>nd</w:t>
      </w:r>
    </w:p>
    <w:p w:rsidR="00684744" w:rsidRPr="00684744" w:rsidRDefault="00684744" w:rsidP="00684744">
      <w:pPr>
        <w:jc w:val="center"/>
      </w:pPr>
    </w:p>
    <w:p w:rsidR="005619E6" w:rsidRPr="005619E6" w:rsidRDefault="00684744" w:rsidP="00684744">
      <w:r w:rsidRPr="00684744">
        <w:t>To reassign room location in the event the living arrangement is undesirable,</w:t>
      </w:r>
      <w:r>
        <w:t xml:space="preserve"> </w:t>
      </w:r>
      <w:r w:rsidRPr="00684744">
        <w:t>as soon as rooms available permit.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r>
        <w:rPr>
          <w:b/>
          <w:u w:val="single"/>
        </w:rPr>
        <w:t>Policy Specifications:</w:t>
      </w:r>
      <w:r w:rsidR="00917B78">
        <w:t xml:space="preserve">  </w:t>
      </w:r>
      <w:r w:rsidR="00684744" w:rsidRPr="00684744">
        <w:t>To establish guidelines for the location of residents.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684744" w:rsidRPr="00684744">
        <w:t>Administrator, Admission Coordinator, Director of Nursing or Designee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684744" w:rsidRDefault="00AF2A90" w:rsidP="00684744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684744" w:rsidRDefault="00684744" w:rsidP="00684744"/>
    <w:p w:rsidR="00684744" w:rsidRPr="00684744" w:rsidRDefault="00684744" w:rsidP="00684744">
      <w:pPr>
        <w:pStyle w:val="ListParagraph"/>
        <w:numPr>
          <w:ilvl w:val="0"/>
          <w:numId w:val="3"/>
        </w:numPr>
      </w:pPr>
      <w:r w:rsidRPr="00684744">
        <w:t>Residents are assigned to rooms, wards, floors, sections, buildings, and other</w:t>
      </w:r>
      <w:r>
        <w:t xml:space="preserve"> </w:t>
      </w:r>
      <w:r w:rsidRPr="00684744">
        <w:t>locations without regard to race, color, creed, national origin, religion, ancestry, or</w:t>
      </w:r>
      <w:r>
        <w:t xml:space="preserve"> </w:t>
      </w:r>
      <w:r w:rsidRPr="00684744">
        <w:t>marital or veteran status.</w:t>
      </w:r>
    </w:p>
    <w:p w:rsidR="00684744" w:rsidRDefault="00684744" w:rsidP="00684744"/>
    <w:p w:rsidR="00684744" w:rsidRPr="00684744" w:rsidRDefault="00684744" w:rsidP="00684744">
      <w:pPr>
        <w:pStyle w:val="ListParagraph"/>
        <w:numPr>
          <w:ilvl w:val="0"/>
          <w:numId w:val="3"/>
        </w:numPr>
      </w:pPr>
      <w:r w:rsidRPr="00684744">
        <w:t>Room assignments are made on the basis of the first available bed that satisfies the</w:t>
      </w:r>
      <w:r>
        <w:t xml:space="preserve"> </w:t>
      </w:r>
      <w:r w:rsidRPr="00684744">
        <w:t>resident's psychosocial, medical and treatment needs. The following factors shall be</w:t>
      </w:r>
      <w:r>
        <w:t xml:space="preserve"> </w:t>
      </w:r>
      <w:r w:rsidRPr="00684744">
        <w:t>considered when making room assignments:</w:t>
      </w:r>
    </w:p>
    <w:p w:rsidR="00684744" w:rsidRDefault="00684744" w:rsidP="00684744"/>
    <w:p w:rsidR="00684744" w:rsidRPr="00684744" w:rsidRDefault="00684744" w:rsidP="00684744">
      <w:pPr>
        <w:pStyle w:val="ListParagraph"/>
        <w:numPr>
          <w:ilvl w:val="1"/>
          <w:numId w:val="3"/>
        </w:numPr>
      </w:pPr>
      <w:r w:rsidRPr="00684744">
        <w:t>The sex of the resident</w:t>
      </w:r>
    </w:p>
    <w:p w:rsidR="00684744" w:rsidRDefault="00684744" w:rsidP="00684744">
      <w:pPr>
        <w:pStyle w:val="ListParagraph"/>
        <w:numPr>
          <w:ilvl w:val="1"/>
          <w:numId w:val="3"/>
        </w:numPr>
      </w:pPr>
      <w:r w:rsidRPr="00684744">
        <w:t>The medical classification of the resident</w:t>
      </w:r>
    </w:p>
    <w:p w:rsidR="00684744" w:rsidRPr="00684744" w:rsidRDefault="00684744" w:rsidP="00684744">
      <w:pPr>
        <w:pStyle w:val="ListParagraph"/>
        <w:numPr>
          <w:ilvl w:val="1"/>
          <w:numId w:val="3"/>
        </w:numPr>
      </w:pPr>
      <w:r w:rsidRPr="00684744">
        <w:t>The physician's medical and treatment orders; and</w:t>
      </w:r>
    </w:p>
    <w:p w:rsidR="00684744" w:rsidRDefault="00684744" w:rsidP="00684744">
      <w:pPr>
        <w:pStyle w:val="ListParagraph"/>
        <w:numPr>
          <w:ilvl w:val="1"/>
          <w:numId w:val="3"/>
        </w:numPr>
      </w:pPr>
      <w:r w:rsidRPr="00684744">
        <w:t>The resident's family's wishes</w:t>
      </w:r>
    </w:p>
    <w:p w:rsidR="00684744" w:rsidRPr="00684744" w:rsidRDefault="00684744" w:rsidP="00684744"/>
    <w:p w:rsidR="00684744" w:rsidRPr="00684744" w:rsidRDefault="00684744" w:rsidP="00684744">
      <w:pPr>
        <w:pStyle w:val="ListParagraph"/>
        <w:numPr>
          <w:ilvl w:val="0"/>
          <w:numId w:val="3"/>
        </w:numPr>
      </w:pPr>
      <w:r w:rsidRPr="00684744">
        <w:t>Residents will be admitted to vacant bed space on a first-come first-served basis.</w:t>
      </w:r>
    </w:p>
    <w:p w:rsidR="00684744" w:rsidRDefault="00684744" w:rsidP="00684744"/>
    <w:p w:rsidR="00684744" w:rsidRPr="00684744" w:rsidRDefault="00684744" w:rsidP="00684744">
      <w:pPr>
        <w:pStyle w:val="ListParagraph"/>
        <w:numPr>
          <w:ilvl w:val="0"/>
          <w:numId w:val="3"/>
        </w:numPr>
      </w:pPr>
      <w:r w:rsidRPr="00684744">
        <w:t>Residents may not be asked whether they are willing to share accommodations with</w:t>
      </w:r>
      <w:r>
        <w:t xml:space="preserve"> </w:t>
      </w:r>
      <w:r w:rsidRPr="00684744">
        <w:t>persons of a different race, color, creed, national origin, or religion.</w:t>
      </w:r>
    </w:p>
    <w:p w:rsidR="00684744" w:rsidRDefault="00684744" w:rsidP="00684744"/>
    <w:p w:rsidR="00684744" w:rsidRPr="00684744" w:rsidRDefault="00684744" w:rsidP="00684744">
      <w:pPr>
        <w:pStyle w:val="ListParagraph"/>
        <w:numPr>
          <w:ilvl w:val="0"/>
          <w:numId w:val="3"/>
        </w:numPr>
      </w:pPr>
      <w:r w:rsidRPr="00684744">
        <w:t>Requests for transfers to other rooms in the same class of accommodations are not</w:t>
      </w:r>
      <w:r>
        <w:t xml:space="preserve"> </w:t>
      </w:r>
      <w:r w:rsidRPr="00684744">
        <w:t>solely based on racial or ethnic considerations.</w:t>
      </w:r>
    </w:p>
    <w:p w:rsidR="00684744" w:rsidRDefault="00684744" w:rsidP="00684744"/>
    <w:p w:rsidR="00684744" w:rsidRDefault="00684744" w:rsidP="00684744">
      <w:pPr>
        <w:pStyle w:val="ListParagraph"/>
        <w:numPr>
          <w:ilvl w:val="0"/>
          <w:numId w:val="3"/>
        </w:numPr>
      </w:pPr>
      <w:r w:rsidRPr="00684744">
        <w:t>Exceptions to the above rules may be made only if the resident's attending physician</w:t>
      </w:r>
      <w:r>
        <w:t xml:space="preserve"> </w:t>
      </w:r>
      <w:r w:rsidRPr="00684744">
        <w:t>or the medical director certifies, in writing, that in his/her judgment, there are valid</w:t>
      </w:r>
      <w:r>
        <w:t xml:space="preserve"> </w:t>
      </w:r>
      <w:r w:rsidRPr="00684744">
        <w:t xml:space="preserve">medical reasons or special compelling circumstances in the </w:t>
      </w:r>
      <w:r w:rsidRPr="00684744">
        <w:lastRenderedPageBreak/>
        <w:t>individual case. Such</w:t>
      </w:r>
      <w:r>
        <w:t xml:space="preserve"> </w:t>
      </w:r>
      <w:r w:rsidRPr="00684744">
        <w:t>reasons must be clearly stated in the resident's medical record.</w:t>
      </w:r>
      <w:r>
        <w:t xml:space="preserve"> </w:t>
      </w:r>
    </w:p>
    <w:p w:rsidR="00684744" w:rsidRDefault="00684744" w:rsidP="00684744"/>
    <w:p w:rsidR="00AF2A90" w:rsidRPr="00E61E43" w:rsidRDefault="00684744" w:rsidP="00684744">
      <w:pPr>
        <w:pStyle w:val="ListParagraph"/>
        <w:numPr>
          <w:ilvl w:val="0"/>
          <w:numId w:val="3"/>
        </w:numPr>
      </w:pPr>
      <w:r w:rsidRPr="00684744">
        <w:t>The resident or their representatives may contact the Social Service Director regarding</w:t>
      </w:r>
      <w:r>
        <w:t xml:space="preserve"> </w:t>
      </w:r>
      <w:r w:rsidRPr="00684744">
        <w:t>their requests for relocation. Every effort will be made to meet the resident's</w:t>
      </w:r>
      <w:r>
        <w:t xml:space="preserve"> </w:t>
      </w:r>
      <w:r w:rsidRPr="00684744">
        <w:t>request, when possible.</w:t>
      </w:r>
    </w:p>
    <w:p w:rsidR="00AF2A90" w:rsidRPr="00E61E43" w:rsidRDefault="00AF2A90" w:rsidP="00A16271"/>
    <w:p w:rsidR="00AF2A90" w:rsidRPr="00E61E43" w:rsidRDefault="00AF2A90" w:rsidP="00AF2A90"/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E0605"/>
    <w:multiLevelType w:val="hybridMultilevel"/>
    <w:tmpl w:val="4C6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818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0031"/>
    <w:multiLevelType w:val="hybridMultilevel"/>
    <w:tmpl w:val="10C4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44"/>
    <w:rsid w:val="005619E6"/>
    <w:rsid w:val="00684744"/>
    <w:rsid w:val="00917B78"/>
    <w:rsid w:val="00986D04"/>
    <w:rsid w:val="009E71D0"/>
    <w:rsid w:val="00A16271"/>
    <w:rsid w:val="00A4762D"/>
    <w:rsid w:val="00AA1C9B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F6CED-49E4-40EC-B690-D1737FE5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2015-01-02T20:53:00Z</dcterms:created>
  <dcterms:modified xsi:type="dcterms:W3CDTF">2015-06-15T19:09:00Z</dcterms:modified>
</cp:coreProperties>
</file>