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031" w:rsidRPr="005D7B81" w:rsidRDefault="00FD1992" w:rsidP="00FD1992">
      <w:pPr>
        <w:pStyle w:val="NoSpacing"/>
        <w:rPr>
          <w:rFonts w:ascii="Times New Roman" w:hAnsi="Times New Roman" w:cs="Times New Roman"/>
        </w:rPr>
      </w:pPr>
      <w:r w:rsidRPr="005D7B81">
        <w:rPr>
          <w:rFonts w:ascii="Times New Roman" w:hAnsi="Times New Roman" w:cs="Times New Roman"/>
        </w:rPr>
        <w:t>Eme</w:t>
      </w:r>
      <w:bookmarkStart w:id="0" w:name="_GoBack"/>
      <w:bookmarkEnd w:id="0"/>
      <w:r w:rsidRPr="005D7B81">
        <w:rPr>
          <w:rFonts w:ascii="Times New Roman" w:hAnsi="Times New Roman" w:cs="Times New Roman"/>
        </w:rPr>
        <w:t xml:space="preserve">rgency Preparedness Plan </w:t>
      </w:r>
    </w:p>
    <w:p w:rsidR="00FD1992" w:rsidRPr="005D7B81" w:rsidRDefault="00FD1992" w:rsidP="00FD1992">
      <w:pPr>
        <w:pStyle w:val="NoSpacing"/>
        <w:rPr>
          <w:rFonts w:ascii="Times New Roman" w:hAnsi="Times New Roman" w:cs="Times New Roman"/>
        </w:rPr>
      </w:pPr>
      <w:r w:rsidRPr="005D7B81">
        <w:rPr>
          <w:rFonts w:ascii="Times New Roman" w:hAnsi="Times New Roman" w:cs="Times New Roman"/>
        </w:rPr>
        <w:t>November 2017</w:t>
      </w:r>
    </w:p>
    <w:p w:rsidR="00FD1992" w:rsidRPr="005D7B81" w:rsidRDefault="00FD1992" w:rsidP="00FD1992">
      <w:pPr>
        <w:pStyle w:val="NoSpacing"/>
        <w:rPr>
          <w:rFonts w:ascii="Times New Roman" w:hAnsi="Times New Roman" w:cs="Times New Roman"/>
        </w:rPr>
      </w:pPr>
    </w:p>
    <w:p w:rsidR="00FD1992" w:rsidRPr="005D7B81" w:rsidRDefault="00FD1992" w:rsidP="00FD1992">
      <w:pPr>
        <w:pStyle w:val="NoSpacing"/>
        <w:rPr>
          <w:rFonts w:ascii="Times New Roman" w:hAnsi="Times New Roman" w:cs="Times New Roman"/>
        </w:rPr>
      </w:pPr>
    </w:p>
    <w:p w:rsidR="00FD1992" w:rsidRPr="005D7B81" w:rsidRDefault="00FD1992" w:rsidP="00FD1992">
      <w:pPr>
        <w:pStyle w:val="NoSpacing"/>
        <w:jc w:val="center"/>
        <w:rPr>
          <w:rFonts w:ascii="Times New Roman" w:hAnsi="Times New Roman" w:cs="Times New Roman"/>
          <w:b/>
          <w:sz w:val="28"/>
          <w:szCs w:val="28"/>
        </w:rPr>
      </w:pPr>
      <w:r w:rsidRPr="005D7B81">
        <w:rPr>
          <w:rFonts w:ascii="Times New Roman" w:hAnsi="Times New Roman" w:cs="Times New Roman"/>
          <w:b/>
          <w:sz w:val="28"/>
          <w:szCs w:val="28"/>
        </w:rPr>
        <w:t xml:space="preserve">Policy and Procedures of Alternative Care Site </w:t>
      </w:r>
    </w:p>
    <w:p w:rsidR="00FD1992" w:rsidRPr="005D7B81" w:rsidRDefault="00FD1992" w:rsidP="00FD1992">
      <w:pPr>
        <w:pStyle w:val="NoSpacing"/>
        <w:jc w:val="center"/>
        <w:rPr>
          <w:rFonts w:ascii="Times New Roman" w:hAnsi="Times New Roman" w:cs="Times New Roman"/>
          <w:b/>
          <w:sz w:val="28"/>
          <w:szCs w:val="28"/>
        </w:rPr>
      </w:pPr>
      <w:r w:rsidRPr="005D7B81">
        <w:rPr>
          <w:rFonts w:ascii="Times New Roman" w:hAnsi="Times New Roman" w:cs="Times New Roman"/>
          <w:b/>
          <w:sz w:val="28"/>
          <w:szCs w:val="28"/>
        </w:rPr>
        <w:t>Designated Site Identified by State or Local Emergency Management Officials</w:t>
      </w:r>
    </w:p>
    <w:p w:rsidR="00FD1992" w:rsidRPr="005D7B81" w:rsidRDefault="00FD1992" w:rsidP="00FD1992">
      <w:pPr>
        <w:pStyle w:val="NoSpacing"/>
        <w:jc w:val="center"/>
        <w:rPr>
          <w:rFonts w:ascii="Times New Roman" w:hAnsi="Times New Roman" w:cs="Times New Roman"/>
          <w:b/>
          <w:sz w:val="28"/>
          <w:szCs w:val="28"/>
        </w:rPr>
      </w:pPr>
    </w:p>
    <w:p w:rsidR="00FD1992" w:rsidRPr="005D7B81" w:rsidRDefault="00FD1992" w:rsidP="00FD1992">
      <w:pPr>
        <w:pStyle w:val="NoSpacing"/>
        <w:rPr>
          <w:rFonts w:ascii="Times New Roman" w:hAnsi="Times New Roman" w:cs="Times New Roman"/>
          <w:sz w:val="24"/>
          <w:szCs w:val="24"/>
        </w:rPr>
      </w:pPr>
      <w:r w:rsidRPr="005D7B81">
        <w:rPr>
          <w:rFonts w:ascii="Times New Roman" w:hAnsi="Times New Roman" w:cs="Times New Roman"/>
          <w:b/>
          <w:sz w:val="24"/>
          <w:szCs w:val="24"/>
        </w:rPr>
        <w:t xml:space="preserve">Statement: </w:t>
      </w:r>
      <w:r w:rsidRPr="005D7B81">
        <w:rPr>
          <w:rFonts w:ascii="Times New Roman" w:hAnsi="Times New Roman" w:cs="Times New Roman"/>
          <w:sz w:val="24"/>
          <w:szCs w:val="24"/>
        </w:rPr>
        <w:t>This facility will coordinate and collaborate with State</w:t>
      </w:r>
      <w:r w:rsidR="00B7723B" w:rsidRPr="005D7B81">
        <w:rPr>
          <w:rFonts w:ascii="Times New Roman" w:hAnsi="Times New Roman" w:cs="Times New Roman"/>
          <w:sz w:val="24"/>
          <w:szCs w:val="24"/>
        </w:rPr>
        <w:t xml:space="preserve">, </w:t>
      </w:r>
      <w:r w:rsidRPr="005D7B81">
        <w:rPr>
          <w:rFonts w:ascii="Times New Roman" w:hAnsi="Times New Roman" w:cs="Times New Roman"/>
          <w:sz w:val="24"/>
          <w:szCs w:val="24"/>
        </w:rPr>
        <w:t xml:space="preserve">Local </w:t>
      </w:r>
      <w:r w:rsidR="00B7723B" w:rsidRPr="005D7B81">
        <w:rPr>
          <w:rFonts w:ascii="Times New Roman" w:hAnsi="Times New Roman" w:cs="Times New Roman"/>
          <w:sz w:val="24"/>
          <w:szCs w:val="24"/>
        </w:rPr>
        <w:t xml:space="preserve">and Federal </w:t>
      </w:r>
      <w:r w:rsidRPr="005D7B81">
        <w:rPr>
          <w:rFonts w:ascii="Times New Roman" w:hAnsi="Times New Roman" w:cs="Times New Roman"/>
          <w:sz w:val="24"/>
          <w:szCs w:val="24"/>
        </w:rPr>
        <w:t xml:space="preserve">Officials on Emergency Management services whereby this facility may be called upon as an Alternative Care Designated Site.  </w:t>
      </w:r>
    </w:p>
    <w:p w:rsidR="00FD1992" w:rsidRPr="005D7B81" w:rsidRDefault="00FD1992" w:rsidP="00FD1992">
      <w:pPr>
        <w:pStyle w:val="NoSpacing"/>
        <w:rPr>
          <w:rFonts w:ascii="Times New Roman" w:hAnsi="Times New Roman" w:cs="Times New Roman"/>
          <w:sz w:val="24"/>
          <w:szCs w:val="24"/>
        </w:rPr>
      </w:pPr>
    </w:p>
    <w:p w:rsidR="00FD1992" w:rsidRPr="005D7B81" w:rsidRDefault="00FD1992" w:rsidP="00FD1992">
      <w:pPr>
        <w:pStyle w:val="NoSpacing"/>
        <w:rPr>
          <w:rFonts w:ascii="Times New Roman" w:hAnsi="Times New Roman" w:cs="Times New Roman"/>
          <w:sz w:val="24"/>
          <w:szCs w:val="24"/>
        </w:rPr>
      </w:pPr>
      <w:r w:rsidRPr="005D7B81">
        <w:rPr>
          <w:rFonts w:ascii="Times New Roman" w:hAnsi="Times New Roman" w:cs="Times New Roman"/>
          <w:b/>
          <w:sz w:val="24"/>
          <w:szCs w:val="24"/>
        </w:rPr>
        <w:t>Facility Disruption of Services</w:t>
      </w:r>
      <w:r w:rsidRPr="005D7B81">
        <w:rPr>
          <w:rFonts w:ascii="Times New Roman" w:hAnsi="Times New Roman" w:cs="Times New Roman"/>
          <w:sz w:val="24"/>
          <w:szCs w:val="24"/>
        </w:rPr>
        <w:t xml:space="preserve">:  This facility has planned and taken care to put systems in place for any disruption that might affect delivery of care or services.  </w:t>
      </w:r>
      <w:r w:rsidR="0059311F">
        <w:rPr>
          <w:rFonts w:ascii="Times New Roman" w:hAnsi="Times New Roman" w:cs="Times New Roman"/>
          <w:sz w:val="24"/>
          <w:szCs w:val="24"/>
        </w:rPr>
        <w:t xml:space="preserve">The facility will: </w:t>
      </w:r>
    </w:p>
    <w:p w:rsidR="00FD1992" w:rsidRPr="005D7B81" w:rsidRDefault="00FD1992" w:rsidP="00FD1992">
      <w:pPr>
        <w:pStyle w:val="NoSpacing"/>
        <w:rPr>
          <w:rFonts w:ascii="Times New Roman" w:hAnsi="Times New Roman" w:cs="Times New Roman"/>
          <w:sz w:val="24"/>
          <w:szCs w:val="24"/>
        </w:rPr>
      </w:pPr>
    </w:p>
    <w:p w:rsidR="005D7B81" w:rsidRPr="005D7B81" w:rsidRDefault="005D7B81" w:rsidP="005D7B81">
      <w:pPr>
        <w:pStyle w:val="NoSpacing"/>
        <w:numPr>
          <w:ilvl w:val="0"/>
          <w:numId w:val="1"/>
        </w:numPr>
        <w:rPr>
          <w:rFonts w:ascii="Times New Roman" w:hAnsi="Times New Roman" w:cs="Times New Roman"/>
        </w:rPr>
      </w:pPr>
      <w:r w:rsidRPr="005D7B81">
        <w:rPr>
          <w:rFonts w:ascii="Times New Roman" w:hAnsi="Times New Roman" w:cs="Times New Roman"/>
        </w:rPr>
        <w:t xml:space="preserve">Notify Clinical Consultant Company for additional </w:t>
      </w:r>
      <w:r w:rsidRPr="005D7B81">
        <w:rPr>
          <w:rFonts w:ascii="Times New Roman" w:hAnsi="Times New Roman" w:cs="Times New Roman"/>
        </w:rPr>
        <w:t xml:space="preserve">assistance and </w:t>
      </w:r>
      <w:r w:rsidRPr="005D7B81">
        <w:rPr>
          <w:rFonts w:ascii="Times New Roman" w:hAnsi="Times New Roman" w:cs="Times New Roman"/>
        </w:rPr>
        <w:t>resources</w:t>
      </w:r>
    </w:p>
    <w:p w:rsidR="00FD1992" w:rsidRPr="005D7B81" w:rsidRDefault="00FD1992" w:rsidP="00FD1992">
      <w:pPr>
        <w:pStyle w:val="NoSpacing"/>
        <w:numPr>
          <w:ilvl w:val="0"/>
          <w:numId w:val="1"/>
        </w:numPr>
        <w:rPr>
          <w:rFonts w:ascii="Times New Roman" w:hAnsi="Times New Roman" w:cs="Times New Roman"/>
        </w:rPr>
      </w:pPr>
      <w:r w:rsidRPr="005D7B81">
        <w:rPr>
          <w:rFonts w:ascii="Times New Roman" w:hAnsi="Times New Roman" w:cs="Times New Roman"/>
        </w:rPr>
        <w:t xml:space="preserve">Shelter in Place when possible and safe </w:t>
      </w:r>
    </w:p>
    <w:p w:rsidR="00FD1992" w:rsidRPr="005D7B81" w:rsidRDefault="005D7B81" w:rsidP="00FD1992">
      <w:pPr>
        <w:pStyle w:val="NoSpacing"/>
        <w:numPr>
          <w:ilvl w:val="0"/>
          <w:numId w:val="1"/>
        </w:numPr>
        <w:rPr>
          <w:rFonts w:ascii="Times New Roman" w:hAnsi="Times New Roman" w:cs="Times New Roman"/>
        </w:rPr>
      </w:pPr>
      <w:r w:rsidRPr="005D7B81">
        <w:rPr>
          <w:rFonts w:ascii="Times New Roman" w:hAnsi="Times New Roman" w:cs="Times New Roman"/>
        </w:rPr>
        <w:t xml:space="preserve">In-Place </w:t>
      </w:r>
      <w:r w:rsidR="00FD1992" w:rsidRPr="005D7B81">
        <w:rPr>
          <w:rFonts w:ascii="Times New Roman" w:hAnsi="Times New Roman" w:cs="Times New Roman"/>
        </w:rPr>
        <w:t>Transfer agreements between Hospitals, Community Spaces and Other Like Facilities</w:t>
      </w:r>
    </w:p>
    <w:p w:rsidR="00FD1992" w:rsidRDefault="00FD1992" w:rsidP="00FD1992">
      <w:pPr>
        <w:pStyle w:val="NoSpacing"/>
        <w:numPr>
          <w:ilvl w:val="0"/>
          <w:numId w:val="1"/>
        </w:numPr>
        <w:rPr>
          <w:rFonts w:ascii="Times New Roman" w:hAnsi="Times New Roman" w:cs="Times New Roman"/>
        </w:rPr>
      </w:pPr>
      <w:r w:rsidRPr="005D7B81">
        <w:rPr>
          <w:rFonts w:ascii="Times New Roman" w:hAnsi="Times New Roman" w:cs="Times New Roman"/>
        </w:rPr>
        <w:t>Reserve supplies such as food, supplies, medications</w:t>
      </w:r>
    </w:p>
    <w:p w:rsidR="0059311F" w:rsidRPr="005D7B81" w:rsidRDefault="0059311F" w:rsidP="00FD1992">
      <w:pPr>
        <w:pStyle w:val="NoSpacing"/>
        <w:numPr>
          <w:ilvl w:val="0"/>
          <w:numId w:val="1"/>
        </w:numPr>
        <w:rPr>
          <w:rFonts w:ascii="Times New Roman" w:hAnsi="Times New Roman" w:cs="Times New Roman"/>
        </w:rPr>
      </w:pPr>
      <w:r>
        <w:rPr>
          <w:rFonts w:ascii="Times New Roman" w:hAnsi="Times New Roman" w:cs="Times New Roman"/>
        </w:rPr>
        <w:t xml:space="preserve">Notify Matrix (EMR) IT staff for EMR transfer assistance </w:t>
      </w:r>
    </w:p>
    <w:p w:rsidR="00FD1992" w:rsidRPr="005D7B81" w:rsidRDefault="00FD1992" w:rsidP="00FD1992">
      <w:pPr>
        <w:pStyle w:val="NoSpacing"/>
        <w:rPr>
          <w:rFonts w:ascii="Times New Roman" w:hAnsi="Times New Roman" w:cs="Times New Roman"/>
          <w:sz w:val="24"/>
          <w:szCs w:val="24"/>
        </w:rPr>
      </w:pPr>
    </w:p>
    <w:p w:rsidR="00FD1992" w:rsidRPr="005D7B81" w:rsidRDefault="00B7723B" w:rsidP="00FD1992">
      <w:pPr>
        <w:pStyle w:val="NoSpacing"/>
        <w:rPr>
          <w:rFonts w:ascii="Times New Roman" w:hAnsi="Times New Roman" w:cs="Times New Roman"/>
          <w:sz w:val="24"/>
          <w:szCs w:val="24"/>
        </w:rPr>
      </w:pPr>
      <w:r w:rsidRPr="005D7B81">
        <w:rPr>
          <w:rFonts w:ascii="Times New Roman" w:hAnsi="Times New Roman" w:cs="Times New Roman"/>
          <w:b/>
          <w:sz w:val="24"/>
          <w:szCs w:val="24"/>
        </w:rPr>
        <w:t xml:space="preserve">Declared Emergency Section 1135: </w:t>
      </w:r>
      <w:r w:rsidRPr="005D7B81">
        <w:rPr>
          <w:rFonts w:ascii="Times New Roman" w:hAnsi="Times New Roman" w:cs="Times New Roman"/>
          <w:sz w:val="24"/>
          <w:szCs w:val="24"/>
        </w:rPr>
        <w:t xml:space="preserve"> This facility will assist and cooperate to its best efforts with any request of the provision of Emergency Care and Services made by State, Local or Federal Authorities.  Upon activation the facility will:</w:t>
      </w:r>
    </w:p>
    <w:p w:rsidR="00B7723B" w:rsidRPr="005D7B81" w:rsidRDefault="00B7723B" w:rsidP="00FD1992">
      <w:pPr>
        <w:pStyle w:val="NoSpacing"/>
        <w:rPr>
          <w:rFonts w:ascii="Times New Roman" w:hAnsi="Times New Roman" w:cs="Times New Roman"/>
          <w:sz w:val="24"/>
          <w:szCs w:val="24"/>
        </w:rPr>
      </w:pPr>
    </w:p>
    <w:p w:rsidR="00B7723B" w:rsidRPr="005D7B81" w:rsidRDefault="00B7723B" w:rsidP="00B7723B">
      <w:pPr>
        <w:pStyle w:val="NoSpacing"/>
        <w:numPr>
          <w:ilvl w:val="0"/>
          <w:numId w:val="1"/>
        </w:numPr>
        <w:rPr>
          <w:rFonts w:ascii="Times New Roman" w:hAnsi="Times New Roman" w:cs="Times New Roman"/>
        </w:rPr>
      </w:pPr>
      <w:r w:rsidRPr="005D7B81">
        <w:rPr>
          <w:rFonts w:ascii="Times New Roman" w:hAnsi="Times New Roman" w:cs="Times New Roman"/>
        </w:rPr>
        <w:t xml:space="preserve">Notify Clinical Consultant Company for additional </w:t>
      </w:r>
      <w:r w:rsidR="005D7B81" w:rsidRPr="005D7B81">
        <w:rPr>
          <w:rFonts w:ascii="Times New Roman" w:hAnsi="Times New Roman" w:cs="Times New Roman"/>
        </w:rPr>
        <w:t xml:space="preserve">assistance and </w:t>
      </w:r>
      <w:r w:rsidRPr="005D7B81">
        <w:rPr>
          <w:rFonts w:ascii="Times New Roman" w:hAnsi="Times New Roman" w:cs="Times New Roman"/>
        </w:rPr>
        <w:t>resources</w:t>
      </w:r>
    </w:p>
    <w:p w:rsidR="00B7723B" w:rsidRPr="005D7B81" w:rsidRDefault="00B7723B" w:rsidP="00B7723B">
      <w:pPr>
        <w:pStyle w:val="NoSpacing"/>
        <w:numPr>
          <w:ilvl w:val="0"/>
          <w:numId w:val="1"/>
        </w:numPr>
        <w:rPr>
          <w:rFonts w:ascii="Times New Roman" w:hAnsi="Times New Roman" w:cs="Times New Roman"/>
        </w:rPr>
      </w:pPr>
      <w:r w:rsidRPr="005D7B81">
        <w:rPr>
          <w:rFonts w:ascii="Times New Roman" w:hAnsi="Times New Roman" w:cs="Times New Roman"/>
        </w:rPr>
        <w:t xml:space="preserve">Assess Staffing capacity </w:t>
      </w:r>
    </w:p>
    <w:p w:rsidR="00B7723B" w:rsidRPr="005D7B81" w:rsidRDefault="00B7723B" w:rsidP="00B7723B">
      <w:pPr>
        <w:pStyle w:val="NoSpacing"/>
        <w:numPr>
          <w:ilvl w:val="0"/>
          <w:numId w:val="1"/>
        </w:numPr>
        <w:rPr>
          <w:rFonts w:ascii="Times New Roman" w:hAnsi="Times New Roman" w:cs="Times New Roman"/>
        </w:rPr>
      </w:pPr>
      <w:r w:rsidRPr="005D7B81">
        <w:rPr>
          <w:rFonts w:ascii="Times New Roman" w:hAnsi="Times New Roman" w:cs="Times New Roman"/>
        </w:rPr>
        <w:t>Assess Current Resident population and staffing needs</w:t>
      </w:r>
    </w:p>
    <w:p w:rsidR="00B7723B" w:rsidRPr="005D7B81" w:rsidRDefault="00B7723B" w:rsidP="00B7723B">
      <w:pPr>
        <w:pStyle w:val="NoSpacing"/>
        <w:numPr>
          <w:ilvl w:val="0"/>
          <w:numId w:val="1"/>
        </w:numPr>
        <w:rPr>
          <w:rFonts w:ascii="Times New Roman" w:hAnsi="Times New Roman" w:cs="Times New Roman"/>
        </w:rPr>
      </w:pPr>
      <w:r w:rsidRPr="005D7B81">
        <w:rPr>
          <w:rFonts w:ascii="Times New Roman" w:hAnsi="Times New Roman" w:cs="Times New Roman"/>
        </w:rPr>
        <w:t>Implement Call structure for obtaining additional staff</w:t>
      </w:r>
    </w:p>
    <w:p w:rsidR="005D7B81" w:rsidRPr="005D7B81" w:rsidRDefault="005D7B81" w:rsidP="00B7723B">
      <w:pPr>
        <w:pStyle w:val="NoSpacing"/>
        <w:numPr>
          <w:ilvl w:val="0"/>
          <w:numId w:val="1"/>
        </w:numPr>
        <w:rPr>
          <w:rFonts w:ascii="Times New Roman" w:hAnsi="Times New Roman" w:cs="Times New Roman"/>
        </w:rPr>
      </w:pPr>
      <w:r w:rsidRPr="005D7B81">
        <w:rPr>
          <w:rFonts w:ascii="Times New Roman" w:hAnsi="Times New Roman" w:cs="Times New Roman"/>
        </w:rPr>
        <w:t>Coordinate with Officials on type, care level, etc. of individuals for Admission or temporary placement</w:t>
      </w:r>
    </w:p>
    <w:p w:rsidR="005D7B81" w:rsidRPr="005D7B81" w:rsidRDefault="005D7B81" w:rsidP="00B7723B">
      <w:pPr>
        <w:pStyle w:val="NoSpacing"/>
        <w:numPr>
          <w:ilvl w:val="0"/>
          <w:numId w:val="1"/>
        </w:numPr>
        <w:rPr>
          <w:rFonts w:ascii="Times New Roman" w:hAnsi="Times New Roman" w:cs="Times New Roman"/>
        </w:rPr>
      </w:pPr>
      <w:r w:rsidRPr="005D7B81">
        <w:rPr>
          <w:rFonts w:ascii="Times New Roman" w:hAnsi="Times New Roman" w:cs="Times New Roman"/>
        </w:rPr>
        <w:t>Coordinate with Officials if any additional resources are needed to accommodate any Admission or temporary placement individuals</w:t>
      </w:r>
    </w:p>
    <w:p w:rsidR="005D7B81" w:rsidRPr="005D7B81" w:rsidRDefault="005D7B81" w:rsidP="005D7B81">
      <w:pPr>
        <w:pStyle w:val="NoSpacing"/>
        <w:rPr>
          <w:rFonts w:ascii="Times New Roman" w:hAnsi="Times New Roman" w:cs="Times New Roman"/>
        </w:rPr>
      </w:pPr>
    </w:p>
    <w:p w:rsidR="005D7B81" w:rsidRDefault="005D7B81" w:rsidP="005D7B81">
      <w:pPr>
        <w:pStyle w:val="NoSpacing"/>
        <w:rPr>
          <w:rFonts w:ascii="Times New Roman" w:hAnsi="Times New Roman" w:cs="Times New Roman"/>
          <w:sz w:val="24"/>
          <w:szCs w:val="24"/>
        </w:rPr>
      </w:pPr>
      <w:r w:rsidRPr="005D7B81">
        <w:rPr>
          <w:rFonts w:ascii="Times New Roman" w:hAnsi="Times New Roman" w:cs="Times New Roman"/>
          <w:b/>
          <w:sz w:val="24"/>
          <w:szCs w:val="24"/>
        </w:rPr>
        <w:t xml:space="preserve">Non-Declared Emergency Section 1135:  </w:t>
      </w:r>
      <w:r w:rsidRPr="005D7B81">
        <w:rPr>
          <w:rFonts w:ascii="Times New Roman" w:hAnsi="Times New Roman" w:cs="Times New Roman"/>
          <w:sz w:val="24"/>
          <w:szCs w:val="24"/>
        </w:rPr>
        <w:t xml:space="preserve">This facility has </w:t>
      </w:r>
      <w:r>
        <w:rPr>
          <w:rFonts w:ascii="Times New Roman" w:hAnsi="Times New Roman" w:cs="Times New Roman"/>
          <w:sz w:val="24"/>
          <w:szCs w:val="24"/>
        </w:rPr>
        <w:t xml:space="preserve">collaborative agreements and </w:t>
      </w:r>
      <w:r w:rsidRPr="005D7B81">
        <w:rPr>
          <w:rFonts w:ascii="Times New Roman" w:hAnsi="Times New Roman" w:cs="Times New Roman"/>
          <w:sz w:val="24"/>
          <w:szCs w:val="24"/>
        </w:rPr>
        <w:t xml:space="preserve">systems in place </w:t>
      </w:r>
      <w:r>
        <w:rPr>
          <w:rFonts w:ascii="Times New Roman" w:hAnsi="Times New Roman" w:cs="Times New Roman"/>
          <w:sz w:val="24"/>
          <w:szCs w:val="24"/>
        </w:rPr>
        <w:t xml:space="preserve">to assistant any </w:t>
      </w:r>
      <w:r w:rsidR="0059311F">
        <w:rPr>
          <w:rFonts w:ascii="Times New Roman" w:hAnsi="Times New Roman" w:cs="Times New Roman"/>
          <w:sz w:val="24"/>
          <w:szCs w:val="24"/>
        </w:rPr>
        <w:t xml:space="preserve">collaborative </w:t>
      </w:r>
      <w:r>
        <w:rPr>
          <w:rFonts w:ascii="Times New Roman" w:hAnsi="Times New Roman" w:cs="Times New Roman"/>
          <w:sz w:val="24"/>
          <w:szCs w:val="24"/>
        </w:rPr>
        <w:t xml:space="preserve">partners that require Emergency Assistance of placement for their residents due to </w:t>
      </w:r>
      <w:r w:rsidRPr="005D7B81">
        <w:rPr>
          <w:rFonts w:ascii="Times New Roman" w:hAnsi="Times New Roman" w:cs="Times New Roman"/>
          <w:sz w:val="24"/>
          <w:szCs w:val="24"/>
        </w:rPr>
        <w:t xml:space="preserve">any disruption that might affect delivery of care or services.  </w:t>
      </w:r>
      <w:r w:rsidR="0059311F">
        <w:rPr>
          <w:rFonts w:ascii="Times New Roman" w:hAnsi="Times New Roman" w:cs="Times New Roman"/>
          <w:sz w:val="24"/>
          <w:szCs w:val="24"/>
        </w:rPr>
        <w:t xml:space="preserve">The facility will: </w:t>
      </w:r>
    </w:p>
    <w:p w:rsidR="0059311F" w:rsidRDefault="0059311F" w:rsidP="005D7B81">
      <w:pPr>
        <w:pStyle w:val="NoSpacing"/>
        <w:rPr>
          <w:rFonts w:ascii="Times New Roman" w:hAnsi="Times New Roman" w:cs="Times New Roman"/>
          <w:sz w:val="24"/>
          <w:szCs w:val="24"/>
        </w:rPr>
      </w:pPr>
    </w:p>
    <w:p w:rsidR="0059311F" w:rsidRPr="005D7B81" w:rsidRDefault="0059311F" w:rsidP="0059311F">
      <w:pPr>
        <w:pStyle w:val="NoSpacing"/>
        <w:numPr>
          <w:ilvl w:val="0"/>
          <w:numId w:val="1"/>
        </w:numPr>
        <w:rPr>
          <w:rFonts w:ascii="Times New Roman" w:hAnsi="Times New Roman" w:cs="Times New Roman"/>
        </w:rPr>
      </w:pPr>
      <w:r w:rsidRPr="005D7B81">
        <w:rPr>
          <w:rFonts w:ascii="Times New Roman" w:hAnsi="Times New Roman" w:cs="Times New Roman"/>
        </w:rPr>
        <w:t>Notify Clinical Consultant Company for additional assistance and resources</w:t>
      </w:r>
    </w:p>
    <w:p w:rsidR="0059311F" w:rsidRPr="005D7B81" w:rsidRDefault="0059311F" w:rsidP="0059311F">
      <w:pPr>
        <w:pStyle w:val="NoSpacing"/>
        <w:numPr>
          <w:ilvl w:val="0"/>
          <w:numId w:val="1"/>
        </w:numPr>
        <w:rPr>
          <w:rFonts w:ascii="Times New Roman" w:hAnsi="Times New Roman" w:cs="Times New Roman"/>
        </w:rPr>
      </w:pPr>
      <w:r w:rsidRPr="005D7B81">
        <w:rPr>
          <w:rFonts w:ascii="Times New Roman" w:hAnsi="Times New Roman" w:cs="Times New Roman"/>
        </w:rPr>
        <w:t>In-Place Transfer agreements between Hospitals, Community Spaces and Other Like Facilities</w:t>
      </w:r>
    </w:p>
    <w:p w:rsidR="0059311F" w:rsidRDefault="0059311F" w:rsidP="0059311F">
      <w:pPr>
        <w:pStyle w:val="NoSpacing"/>
        <w:numPr>
          <w:ilvl w:val="0"/>
          <w:numId w:val="1"/>
        </w:numPr>
        <w:rPr>
          <w:rFonts w:ascii="Times New Roman" w:hAnsi="Times New Roman" w:cs="Times New Roman"/>
        </w:rPr>
      </w:pPr>
      <w:r w:rsidRPr="005D7B81">
        <w:rPr>
          <w:rFonts w:ascii="Times New Roman" w:hAnsi="Times New Roman" w:cs="Times New Roman"/>
        </w:rPr>
        <w:t>Reserve supplies such as food, supplies, medications</w:t>
      </w:r>
    </w:p>
    <w:p w:rsidR="0059311F" w:rsidRPr="005D7B81" w:rsidRDefault="0059311F" w:rsidP="0059311F">
      <w:pPr>
        <w:pStyle w:val="NoSpacing"/>
        <w:numPr>
          <w:ilvl w:val="0"/>
          <w:numId w:val="1"/>
        </w:numPr>
        <w:rPr>
          <w:rFonts w:ascii="Times New Roman" w:hAnsi="Times New Roman" w:cs="Times New Roman"/>
        </w:rPr>
      </w:pPr>
      <w:r w:rsidRPr="005D7B81">
        <w:rPr>
          <w:rFonts w:ascii="Times New Roman" w:hAnsi="Times New Roman" w:cs="Times New Roman"/>
        </w:rPr>
        <w:t xml:space="preserve">Assess Staffing capacity </w:t>
      </w:r>
    </w:p>
    <w:p w:rsidR="0059311F" w:rsidRPr="005D7B81" w:rsidRDefault="0059311F" w:rsidP="0059311F">
      <w:pPr>
        <w:pStyle w:val="NoSpacing"/>
        <w:numPr>
          <w:ilvl w:val="0"/>
          <w:numId w:val="1"/>
        </w:numPr>
        <w:rPr>
          <w:rFonts w:ascii="Times New Roman" w:hAnsi="Times New Roman" w:cs="Times New Roman"/>
        </w:rPr>
      </w:pPr>
      <w:r w:rsidRPr="005D7B81">
        <w:rPr>
          <w:rFonts w:ascii="Times New Roman" w:hAnsi="Times New Roman" w:cs="Times New Roman"/>
        </w:rPr>
        <w:t>Assess Current Resident population and staffing needs</w:t>
      </w:r>
    </w:p>
    <w:p w:rsidR="0059311F" w:rsidRPr="005D7B81" w:rsidRDefault="0059311F" w:rsidP="0059311F">
      <w:pPr>
        <w:pStyle w:val="NoSpacing"/>
        <w:numPr>
          <w:ilvl w:val="0"/>
          <w:numId w:val="1"/>
        </w:numPr>
        <w:rPr>
          <w:rFonts w:ascii="Times New Roman" w:hAnsi="Times New Roman" w:cs="Times New Roman"/>
        </w:rPr>
      </w:pPr>
      <w:r w:rsidRPr="005D7B81">
        <w:rPr>
          <w:rFonts w:ascii="Times New Roman" w:hAnsi="Times New Roman" w:cs="Times New Roman"/>
        </w:rPr>
        <w:t>Implement Call structure for obtaining additional staff</w:t>
      </w:r>
    </w:p>
    <w:p w:rsidR="0059311F" w:rsidRDefault="0059311F" w:rsidP="0059311F">
      <w:pPr>
        <w:pStyle w:val="NoSpacing"/>
        <w:ind w:left="360"/>
        <w:rPr>
          <w:rFonts w:ascii="Times New Roman" w:hAnsi="Times New Roman" w:cs="Times New Roman"/>
        </w:rPr>
      </w:pPr>
    </w:p>
    <w:p w:rsidR="0059311F" w:rsidRPr="005D7B81" w:rsidRDefault="0059311F" w:rsidP="0059311F">
      <w:pPr>
        <w:pStyle w:val="NoSpacing"/>
        <w:ind w:left="360"/>
        <w:rPr>
          <w:rFonts w:ascii="Times New Roman" w:hAnsi="Times New Roman" w:cs="Times New Roman"/>
        </w:rPr>
      </w:pPr>
    </w:p>
    <w:p w:rsidR="0059311F" w:rsidRDefault="0059311F" w:rsidP="005D7B81">
      <w:pPr>
        <w:pStyle w:val="NoSpacing"/>
        <w:rPr>
          <w:rFonts w:ascii="Times New Roman" w:hAnsi="Times New Roman" w:cs="Times New Roman"/>
          <w:sz w:val="24"/>
          <w:szCs w:val="24"/>
        </w:rPr>
      </w:pPr>
    </w:p>
    <w:p w:rsidR="0059311F" w:rsidRDefault="0059311F" w:rsidP="005D7B81">
      <w:pPr>
        <w:pStyle w:val="NoSpacing"/>
        <w:rPr>
          <w:rFonts w:ascii="Times New Roman" w:hAnsi="Times New Roman" w:cs="Times New Roman"/>
          <w:sz w:val="24"/>
          <w:szCs w:val="24"/>
        </w:rPr>
      </w:pPr>
    </w:p>
    <w:p w:rsidR="0059311F" w:rsidRDefault="0059311F" w:rsidP="005D7B81">
      <w:pPr>
        <w:pStyle w:val="NoSpacing"/>
        <w:rPr>
          <w:rFonts w:ascii="Times New Roman" w:hAnsi="Times New Roman" w:cs="Times New Roman"/>
          <w:sz w:val="24"/>
          <w:szCs w:val="24"/>
        </w:rPr>
      </w:pPr>
    </w:p>
    <w:p w:rsidR="0059311F" w:rsidRPr="005D7B81" w:rsidRDefault="0059311F" w:rsidP="005D7B81">
      <w:pPr>
        <w:pStyle w:val="NoSpacing"/>
        <w:rPr>
          <w:rFonts w:ascii="Times New Roman" w:hAnsi="Times New Roman" w:cs="Times New Roman"/>
          <w:sz w:val="24"/>
          <w:szCs w:val="24"/>
        </w:rPr>
      </w:pPr>
    </w:p>
    <w:p w:rsidR="005D7B81" w:rsidRPr="005D7B81" w:rsidRDefault="005D7B81" w:rsidP="005D7B81">
      <w:pPr>
        <w:pStyle w:val="NoSpacing"/>
        <w:rPr>
          <w:sz w:val="24"/>
          <w:szCs w:val="24"/>
        </w:rPr>
      </w:pPr>
    </w:p>
    <w:p w:rsidR="005D7B81" w:rsidRPr="005D7B81" w:rsidRDefault="005D7B81" w:rsidP="005D7B81">
      <w:pPr>
        <w:pStyle w:val="NoSpacing"/>
        <w:rPr>
          <w:rFonts w:ascii="Times New Roman" w:hAnsi="Times New Roman" w:cs="Times New Roman"/>
          <w:b/>
        </w:rPr>
      </w:pPr>
    </w:p>
    <w:p w:rsidR="00B7723B" w:rsidRPr="005D7B81" w:rsidRDefault="00B7723B" w:rsidP="00FD1992">
      <w:pPr>
        <w:pStyle w:val="NoSpacing"/>
      </w:pPr>
    </w:p>
    <w:p w:rsidR="00B7723B" w:rsidRPr="00B7723B" w:rsidRDefault="00B7723B" w:rsidP="00FD1992">
      <w:pPr>
        <w:pStyle w:val="NoSpacing"/>
        <w:rPr>
          <w:sz w:val="24"/>
          <w:szCs w:val="24"/>
        </w:rPr>
      </w:pPr>
    </w:p>
    <w:p w:rsidR="00B7723B" w:rsidRDefault="00B7723B" w:rsidP="00FD1992">
      <w:pPr>
        <w:pStyle w:val="NoSpacing"/>
        <w:rPr>
          <w:b/>
          <w:sz w:val="24"/>
          <w:szCs w:val="24"/>
        </w:rPr>
      </w:pPr>
    </w:p>
    <w:p w:rsidR="00B7723B" w:rsidRPr="00B7723B" w:rsidRDefault="00B7723B" w:rsidP="00FD1992">
      <w:pPr>
        <w:pStyle w:val="NoSpacing"/>
        <w:rPr>
          <w:b/>
          <w:sz w:val="24"/>
          <w:szCs w:val="24"/>
        </w:rPr>
      </w:pPr>
    </w:p>
    <w:p w:rsidR="00FD1992" w:rsidRDefault="00FD1992" w:rsidP="00FD1992">
      <w:pPr>
        <w:pStyle w:val="NoSpacing"/>
        <w:rPr>
          <w:sz w:val="24"/>
          <w:szCs w:val="24"/>
        </w:rPr>
      </w:pPr>
    </w:p>
    <w:p w:rsidR="00FD1992" w:rsidRPr="00FD1992" w:rsidRDefault="00FD1992" w:rsidP="00FD1992">
      <w:pPr>
        <w:pStyle w:val="NoSpacing"/>
        <w:rPr>
          <w:sz w:val="24"/>
          <w:szCs w:val="24"/>
        </w:rPr>
      </w:pPr>
      <w:r>
        <w:rPr>
          <w:sz w:val="24"/>
          <w:szCs w:val="24"/>
        </w:rPr>
        <w:t xml:space="preserve"> </w:t>
      </w:r>
    </w:p>
    <w:p w:rsidR="00FD1992" w:rsidRDefault="00FD1992"/>
    <w:sectPr w:rsidR="00FD19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B95A87"/>
    <w:multiLevelType w:val="hybridMultilevel"/>
    <w:tmpl w:val="C7C693AE"/>
    <w:lvl w:ilvl="0" w:tplc="9F2241B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92"/>
    <w:rsid w:val="0059311F"/>
    <w:rsid w:val="005D7B81"/>
    <w:rsid w:val="005F7031"/>
    <w:rsid w:val="00B7723B"/>
    <w:rsid w:val="00FD1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B467C9-D6A4-4E31-9E27-4341DC68C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19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074822">
      <w:bodyDiv w:val="1"/>
      <w:marLeft w:val="0"/>
      <w:marRight w:val="0"/>
      <w:marTop w:val="0"/>
      <w:marBottom w:val="0"/>
      <w:divBdr>
        <w:top w:val="none" w:sz="0" w:space="0" w:color="auto"/>
        <w:left w:val="none" w:sz="0" w:space="0" w:color="auto"/>
        <w:bottom w:val="none" w:sz="0" w:space="0" w:color="auto"/>
        <w:right w:val="none" w:sz="0" w:space="0" w:color="auto"/>
      </w:divBdr>
      <w:divsChild>
        <w:div w:id="1702895796">
          <w:marLeft w:val="0"/>
          <w:marRight w:val="0"/>
          <w:marTop w:val="0"/>
          <w:marBottom w:val="0"/>
          <w:divBdr>
            <w:top w:val="none" w:sz="0" w:space="0" w:color="auto"/>
            <w:left w:val="none" w:sz="0" w:space="0" w:color="auto"/>
            <w:bottom w:val="none" w:sz="0" w:space="0" w:color="auto"/>
            <w:right w:val="none" w:sz="0" w:space="0" w:color="auto"/>
          </w:divBdr>
          <w:divsChild>
            <w:div w:id="182061115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Nunziato</dc:creator>
  <cp:keywords/>
  <dc:description/>
  <cp:lastModifiedBy>Ron Nunziato</cp:lastModifiedBy>
  <cp:revision>1</cp:revision>
  <dcterms:created xsi:type="dcterms:W3CDTF">2017-12-01T19:38:00Z</dcterms:created>
  <dcterms:modified xsi:type="dcterms:W3CDTF">2017-12-01T20:12:00Z</dcterms:modified>
</cp:coreProperties>
</file>