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EA" w:rsidRDefault="005458EA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PERITONEAL DIALYSIS</w:t>
      </w:r>
    </w:p>
    <w:p w:rsidR="00A16271" w:rsidRDefault="007574D8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INADEQUATE DIALYSATE INFLOW/OUTFLOW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770F2F">
        <w:t xml:space="preserve"> </w:t>
      </w:r>
      <w:r w:rsidR="00B6719B">
        <w:t xml:space="preserve">  07/20/2018</w:t>
      </w:r>
      <w:bookmarkStart w:id="0" w:name="_GoBack"/>
      <w:bookmarkEnd w:id="0"/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Default="005619E6" w:rsidP="00A16271">
      <w:r>
        <w:rPr>
          <w:b/>
          <w:u w:val="single"/>
        </w:rPr>
        <w:t>Policy:</w:t>
      </w:r>
      <w:r w:rsidR="00917B78">
        <w:t xml:space="preserve">  </w:t>
      </w:r>
      <w:r w:rsidR="00B570A6">
        <w:t>The resident will maintain unobstructed dialysate flow.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r>
        <w:rPr>
          <w:b/>
          <w:u w:val="single"/>
        </w:rPr>
        <w:t>Policy Specifications:</w:t>
      </w:r>
      <w:r w:rsidR="00917B78">
        <w:t xml:space="preserve">  </w:t>
      </w:r>
    </w:p>
    <w:p w:rsidR="00B74C32" w:rsidRDefault="00B74C32" w:rsidP="00A16271"/>
    <w:p w:rsidR="00F85E1A" w:rsidRDefault="00F85E1A" w:rsidP="00A16271"/>
    <w:p w:rsidR="00B74C32" w:rsidRDefault="00B74C32" w:rsidP="00B74C32">
      <w:pPr>
        <w:tabs>
          <w:tab w:val="left" w:pos="1590"/>
        </w:tabs>
        <w:rPr>
          <w:b/>
          <w:u w:val="single"/>
        </w:rPr>
      </w:pPr>
      <w:r>
        <w:rPr>
          <w:b/>
          <w:u w:val="single"/>
        </w:rPr>
        <w:t>ASSESSMENT:</w:t>
      </w:r>
    </w:p>
    <w:p w:rsidR="00F85E1A" w:rsidRDefault="00F85E1A" w:rsidP="00B74C32">
      <w:pPr>
        <w:tabs>
          <w:tab w:val="left" w:pos="1590"/>
        </w:tabs>
      </w:pPr>
    </w:p>
    <w:p w:rsidR="00B570A6" w:rsidRDefault="00B570A6" w:rsidP="00B570A6">
      <w:pPr>
        <w:pStyle w:val="ListParagraph"/>
        <w:numPr>
          <w:ilvl w:val="0"/>
          <w:numId w:val="9"/>
        </w:numPr>
        <w:tabs>
          <w:tab w:val="left" w:pos="1590"/>
        </w:tabs>
      </w:pPr>
      <w:r>
        <w:t>Assess for clamps on tubing.</w:t>
      </w:r>
    </w:p>
    <w:p w:rsidR="00B570A6" w:rsidRDefault="00B570A6" w:rsidP="00B570A6">
      <w:pPr>
        <w:pStyle w:val="ListParagraph"/>
        <w:numPr>
          <w:ilvl w:val="0"/>
          <w:numId w:val="9"/>
        </w:numPr>
        <w:tabs>
          <w:tab w:val="left" w:pos="1590"/>
        </w:tabs>
      </w:pPr>
      <w:r>
        <w:t>Examine catheter and tubing for kinks</w:t>
      </w:r>
    </w:p>
    <w:p w:rsidR="00B570A6" w:rsidRDefault="00B570A6" w:rsidP="00B570A6">
      <w:pPr>
        <w:pStyle w:val="ListParagraph"/>
        <w:numPr>
          <w:ilvl w:val="0"/>
          <w:numId w:val="9"/>
        </w:numPr>
        <w:tabs>
          <w:tab w:val="left" w:pos="1590"/>
        </w:tabs>
      </w:pPr>
      <w:r>
        <w:t>Assess for fibrin in tubing or bag</w:t>
      </w:r>
    </w:p>
    <w:p w:rsidR="00B570A6" w:rsidRDefault="00B570A6" w:rsidP="00B570A6">
      <w:pPr>
        <w:pStyle w:val="ListParagraph"/>
        <w:numPr>
          <w:ilvl w:val="0"/>
          <w:numId w:val="9"/>
        </w:numPr>
        <w:tabs>
          <w:tab w:val="left" w:pos="1590"/>
        </w:tabs>
      </w:pPr>
      <w:r>
        <w:t>Evaluate bowel function</w:t>
      </w:r>
    </w:p>
    <w:p w:rsidR="00B570A6" w:rsidRDefault="00B570A6" w:rsidP="00B570A6">
      <w:pPr>
        <w:pStyle w:val="ListParagraph"/>
        <w:numPr>
          <w:ilvl w:val="0"/>
          <w:numId w:val="9"/>
        </w:numPr>
        <w:tabs>
          <w:tab w:val="left" w:pos="1590"/>
        </w:tabs>
      </w:pPr>
      <w:r>
        <w:t>Assess for air in tubing</w:t>
      </w:r>
    </w:p>
    <w:p w:rsidR="00C40778" w:rsidRPr="00B570A6" w:rsidRDefault="00C40778" w:rsidP="00B570A6">
      <w:pPr>
        <w:tabs>
          <w:tab w:val="left" w:pos="1590"/>
        </w:tabs>
        <w:rPr>
          <w:b/>
          <w:u w:val="single"/>
        </w:rPr>
      </w:pPr>
    </w:p>
    <w:p w:rsidR="00B74C32" w:rsidRDefault="00B74C32" w:rsidP="00B74C32">
      <w:pPr>
        <w:tabs>
          <w:tab w:val="left" w:pos="1590"/>
        </w:tabs>
        <w:rPr>
          <w:b/>
          <w:u w:val="single"/>
        </w:rPr>
      </w:pPr>
      <w:r>
        <w:rPr>
          <w:b/>
          <w:u w:val="single"/>
        </w:rPr>
        <w:t>INTERVENTION:</w:t>
      </w:r>
    </w:p>
    <w:p w:rsidR="00B570A6" w:rsidRDefault="00B570A6" w:rsidP="00B570A6">
      <w:pPr>
        <w:pStyle w:val="ListParagraph"/>
        <w:numPr>
          <w:ilvl w:val="0"/>
          <w:numId w:val="10"/>
        </w:numPr>
        <w:tabs>
          <w:tab w:val="left" w:pos="1590"/>
        </w:tabs>
      </w:pPr>
      <w:r>
        <w:t>Identify cause of poor flow, obstruction, or occlusion, if possible</w:t>
      </w:r>
    </w:p>
    <w:p w:rsidR="00B570A6" w:rsidRDefault="00B570A6" w:rsidP="00B570A6">
      <w:pPr>
        <w:pStyle w:val="ListParagraph"/>
        <w:numPr>
          <w:ilvl w:val="0"/>
          <w:numId w:val="10"/>
        </w:numPr>
        <w:tabs>
          <w:tab w:val="left" w:pos="1590"/>
        </w:tabs>
      </w:pPr>
      <w:r>
        <w:t>Assist resident to change position</w:t>
      </w:r>
    </w:p>
    <w:p w:rsidR="00B570A6" w:rsidRDefault="00B570A6" w:rsidP="00B570A6">
      <w:pPr>
        <w:pStyle w:val="ListParagraph"/>
        <w:numPr>
          <w:ilvl w:val="0"/>
          <w:numId w:val="10"/>
        </w:numPr>
        <w:tabs>
          <w:tab w:val="left" w:pos="1590"/>
        </w:tabs>
      </w:pPr>
      <w:r>
        <w:t>Flush catheter</w:t>
      </w:r>
    </w:p>
    <w:p w:rsidR="00B570A6" w:rsidRDefault="00B570A6" w:rsidP="00B570A6">
      <w:pPr>
        <w:pStyle w:val="ListParagraph"/>
        <w:numPr>
          <w:ilvl w:val="0"/>
          <w:numId w:val="10"/>
        </w:numPr>
        <w:tabs>
          <w:tab w:val="left" w:pos="1590"/>
        </w:tabs>
      </w:pPr>
      <w:r>
        <w:t>Add heparin to dialysate, if ordered.</w:t>
      </w:r>
    </w:p>
    <w:p w:rsidR="00B570A6" w:rsidRDefault="00B570A6" w:rsidP="00B570A6">
      <w:pPr>
        <w:pStyle w:val="ListParagraph"/>
        <w:numPr>
          <w:ilvl w:val="0"/>
          <w:numId w:val="10"/>
        </w:numPr>
        <w:tabs>
          <w:tab w:val="left" w:pos="1590"/>
        </w:tabs>
      </w:pPr>
      <w:r>
        <w:t>Administer laxative, stool softeners or enema as ordered.</w:t>
      </w:r>
    </w:p>
    <w:p w:rsidR="00B6719B" w:rsidRDefault="006D3420" w:rsidP="00B6719B">
      <w:pPr>
        <w:pStyle w:val="ListParagraph"/>
        <w:numPr>
          <w:ilvl w:val="0"/>
          <w:numId w:val="10"/>
        </w:numPr>
        <w:tabs>
          <w:tab w:val="left" w:pos="1590"/>
        </w:tabs>
      </w:pPr>
      <w:r>
        <w:t xml:space="preserve">Notify </w:t>
      </w:r>
      <w:r w:rsidR="00B6719B">
        <w:t>Resident’s dialysis</w:t>
      </w:r>
      <w:r w:rsidR="00B74C32">
        <w:t xml:space="preserve"> clinic or answering service </w:t>
      </w:r>
      <w:r>
        <w:t xml:space="preserve">for </w:t>
      </w:r>
      <w:r w:rsidR="00B570A6">
        <w:t xml:space="preserve">further </w:t>
      </w:r>
      <w:r>
        <w:t>treatment instructions</w:t>
      </w:r>
      <w:r w:rsidR="00B74C32">
        <w:t>.</w:t>
      </w:r>
    </w:p>
    <w:p w:rsidR="00B74C32" w:rsidRDefault="00B74C32" w:rsidP="00B6719B">
      <w:pPr>
        <w:pStyle w:val="ListParagraph"/>
        <w:numPr>
          <w:ilvl w:val="0"/>
          <w:numId w:val="10"/>
        </w:numPr>
        <w:tabs>
          <w:tab w:val="left" w:pos="1590"/>
        </w:tabs>
      </w:pPr>
      <w:r>
        <w:t>Notify Attending Physician</w:t>
      </w:r>
      <w:r w:rsidR="00B6719B">
        <w:t xml:space="preserve"> and Resident Representative</w:t>
      </w:r>
    </w:p>
    <w:p w:rsidR="00B74C32" w:rsidRDefault="00B74C32" w:rsidP="00B74C32">
      <w:pPr>
        <w:tabs>
          <w:tab w:val="left" w:pos="1590"/>
        </w:tabs>
      </w:pPr>
    </w:p>
    <w:p w:rsidR="00B74C32" w:rsidRDefault="00B74C32" w:rsidP="00B74C32">
      <w:pPr>
        <w:tabs>
          <w:tab w:val="left" w:pos="1590"/>
        </w:tabs>
        <w:rPr>
          <w:b/>
          <w:u w:val="single"/>
        </w:rPr>
      </w:pPr>
      <w:r>
        <w:rPr>
          <w:b/>
          <w:u w:val="single"/>
        </w:rPr>
        <w:t>RESIDENT TEACHING:</w:t>
      </w:r>
    </w:p>
    <w:p w:rsidR="00F85E1A" w:rsidRDefault="00F85E1A" w:rsidP="00B74C32">
      <w:pPr>
        <w:tabs>
          <w:tab w:val="left" w:pos="1590"/>
        </w:tabs>
      </w:pPr>
    </w:p>
    <w:p w:rsidR="00B74C32" w:rsidRDefault="00B6719B" w:rsidP="006D3420">
      <w:pPr>
        <w:pStyle w:val="ListParagraph"/>
        <w:numPr>
          <w:ilvl w:val="0"/>
          <w:numId w:val="6"/>
        </w:numPr>
        <w:tabs>
          <w:tab w:val="left" w:pos="1590"/>
        </w:tabs>
      </w:pPr>
      <w:r>
        <w:t xml:space="preserve">Instruct resident </w:t>
      </w:r>
      <w:r w:rsidR="006D3420">
        <w:t>to notify nurse when signs and symptoms of peritonitis are first identified.</w:t>
      </w:r>
    </w:p>
    <w:p w:rsidR="005458EA" w:rsidRDefault="005458EA" w:rsidP="006D3420">
      <w:pPr>
        <w:pStyle w:val="ListParagraph"/>
        <w:numPr>
          <w:ilvl w:val="0"/>
          <w:numId w:val="6"/>
        </w:numPr>
        <w:tabs>
          <w:tab w:val="left" w:pos="1590"/>
        </w:tabs>
      </w:pPr>
      <w:r>
        <w:t>Instruct resident on changing position, observing for flow</w:t>
      </w:r>
    </w:p>
    <w:p w:rsidR="005458EA" w:rsidRPr="00B74C32" w:rsidRDefault="005458EA" w:rsidP="006D3420">
      <w:pPr>
        <w:pStyle w:val="ListParagraph"/>
        <w:numPr>
          <w:ilvl w:val="0"/>
          <w:numId w:val="6"/>
        </w:numPr>
        <w:tabs>
          <w:tab w:val="left" w:pos="1590"/>
        </w:tabs>
      </w:pPr>
      <w:r>
        <w:t>Instruct resident on bag and tubing below when filling, above when draining for CAPD (manual) and at cycler level when on CCPD</w:t>
      </w:r>
    </w:p>
    <w:sectPr w:rsidR="005458EA" w:rsidRPr="00B74C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B6C89"/>
    <w:multiLevelType w:val="hybridMultilevel"/>
    <w:tmpl w:val="F118E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2710D"/>
    <w:multiLevelType w:val="hybridMultilevel"/>
    <w:tmpl w:val="44F61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05C65"/>
    <w:multiLevelType w:val="hybridMultilevel"/>
    <w:tmpl w:val="7BA6E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97EC1"/>
    <w:multiLevelType w:val="hybridMultilevel"/>
    <w:tmpl w:val="8F74D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B38DE"/>
    <w:multiLevelType w:val="hybridMultilevel"/>
    <w:tmpl w:val="4532F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34194"/>
    <w:multiLevelType w:val="hybridMultilevel"/>
    <w:tmpl w:val="E8FA5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657A8"/>
    <w:multiLevelType w:val="hybridMultilevel"/>
    <w:tmpl w:val="39F0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E5D9E"/>
    <w:multiLevelType w:val="hybridMultilevel"/>
    <w:tmpl w:val="C1C4F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72A93"/>
    <w:multiLevelType w:val="hybridMultilevel"/>
    <w:tmpl w:val="AB74F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62"/>
    <w:rsid w:val="000C3C7F"/>
    <w:rsid w:val="00201537"/>
    <w:rsid w:val="00251444"/>
    <w:rsid w:val="00257BFC"/>
    <w:rsid w:val="0027092B"/>
    <w:rsid w:val="003E40D2"/>
    <w:rsid w:val="00490D45"/>
    <w:rsid w:val="004F4C9C"/>
    <w:rsid w:val="00503962"/>
    <w:rsid w:val="005458EA"/>
    <w:rsid w:val="005619E6"/>
    <w:rsid w:val="00586BE6"/>
    <w:rsid w:val="005C09E6"/>
    <w:rsid w:val="00615EF4"/>
    <w:rsid w:val="006D3420"/>
    <w:rsid w:val="00741B08"/>
    <w:rsid w:val="007574D8"/>
    <w:rsid w:val="00770F2F"/>
    <w:rsid w:val="00844AF2"/>
    <w:rsid w:val="00917B78"/>
    <w:rsid w:val="00917C91"/>
    <w:rsid w:val="009A79CD"/>
    <w:rsid w:val="009E71D0"/>
    <w:rsid w:val="00A16271"/>
    <w:rsid w:val="00A4762D"/>
    <w:rsid w:val="00AB3852"/>
    <w:rsid w:val="00AF2A90"/>
    <w:rsid w:val="00B570A6"/>
    <w:rsid w:val="00B6719B"/>
    <w:rsid w:val="00B74C32"/>
    <w:rsid w:val="00B87359"/>
    <w:rsid w:val="00BE6663"/>
    <w:rsid w:val="00C40778"/>
    <w:rsid w:val="00C82FF3"/>
    <w:rsid w:val="00D85BC9"/>
    <w:rsid w:val="00E61E43"/>
    <w:rsid w:val="00E84531"/>
    <w:rsid w:val="00F84B83"/>
    <w:rsid w:val="00F8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B7D2D-7D52-43C9-8F7B-BD50365B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F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Darria J</dc:creator>
  <cp:keywords/>
  <dc:description/>
  <cp:lastModifiedBy>Darria J</cp:lastModifiedBy>
  <cp:revision>2</cp:revision>
  <dcterms:created xsi:type="dcterms:W3CDTF">2018-07-20T20:34:00Z</dcterms:created>
  <dcterms:modified xsi:type="dcterms:W3CDTF">2018-07-20T20:34:00Z</dcterms:modified>
</cp:coreProperties>
</file>