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38" w:rsidRPr="00E34E38" w:rsidRDefault="00E34E38" w:rsidP="00E34E38">
      <w:pPr>
        <w:jc w:val="center"/>
        <w:rPr>
          <w:b/>
        </w:rPr>
      </w:pPr>
      <w:r w:rsidRPr="00E34E38">
        <w:rPr>
          <w:b/>
        </w:rPr>
        <w:t>DIETARY PRESSURE ULCER INTERVENTIONS</w:t>
      </w:r>
    </w:p>
    <w:p w:rsidR="00E34E38" w:rsidRPr="00E34E38" w:rsidRDefault="00E34E38" w:rsidP="00E34E38">
      <w:pPr>
        <w:rPr>
          <w:b/>
        </w:rPr>
      </w:pPr>
    </w:p>
    <w:p w:rsidR="00E34E38" w:rsidRPr="00E34E38" w:rsidRDefault="00E34E38" w:rsidP="00E34E38">
      <w:r w:rsidRPr="00E34E38">
        <w:t>Policy:</w:t>
      </w:r>
      <w:r w:rsidRPr="00E34E38">
        <w:tab/>
      </w:r>
      <w:r w:rsidRPr="00E34E38">
        <w:tab/>
        <w:t xml:space="preserve">Residents at risk or with pressure ulcers will have nutrition </w:t>
      </w:r>
    </w:p>
    <w:p w:rsidR="00E34E38" w:rsidRPr="00E34E38" w:rsidRDefault="00E34E38" w:rsidP="00E34E38">
      <w:r w:rsidRPr="00E34E38">
        <w:tab/>
      </w:r>
      <w:r w:rsidRPr="00E34E38">
        <w:tab/>
      </w:r>
      <w:r w:rsidR="00315677">
        <w:t>i</w:t>
      </w:r>
      <w:bookmarkStart w:id="0" w:name="_GoBack"/>
      <w:bookmarkEnd w:id="0"/>
      <w:r w:rsidR="00315677">
        <w:t>nterventions</w:t>
      </w:r>
      <w:r w:rsidRPr="00E34E38">
        <w:t>.</w:t>
      </w:r>
    </w:p>
    <w:p w:rsidR="00E34E38" w:rsidRPr="00E34E38" w:rsidRDefault="00E34E38" w:rsidP="00E34E38"/>
    <w:p w:rsidR="00E34E38" w:rsidRPr="00E34E38" w:rsidRDefault="00E34E38" w:rsidP="00E34E38">
      <w:r w:rsidRPr="00E34E38">
        <w:t>Purpose:</w:t>
      </w:r>
      <w:r w:rsidRPr="00E34E38">
        <w:tab/>
        <w:t>To assist in the prevention and/or healing or pressure ulcers.</w:t>
      </w:r>
    </w:p>
    <w:p w:rsidR="00E34E38" w:rsidRPr="00E34E38" w:rsidRDefault="00E34E38" w:rsidP="00E34E38"/>
    <w:p w:rsidR="00E34E38" w:rsidRPr="00E34E38" w:rsidRDefault="00E34E38" w:rsidP="00E34E38">
      <w:r w:rsidRPr="00E34E38">
        <w:t>Procedure:</w:t>
      </w:r>
      <w:r w:rsidRPr="00E34E38">
        <w:tab/>
      </w:r>
    </w:p>
    <w:p w:rsidR="00E34E38" w:rsidRDefault="00E34E38" w:rsidP="00E34E38">
      <w:pPr>
        <w:rPr>
          <w:rFonts w:ascii="Arial" w:hAnsi="Arial" w:cs="Arial"/>
        </w:rPr>
      </w:pPr>
    </w:p>
    <w:p w:rsidR="00E34E38" w:rsidRPr="00E34E38" w:rsidRDefault="00E34E38" w:rsidP="00E34E38">
      <w:pPr>
        <w:numPr>
          <w:ilvl w:val="0"/>
          <w:numId w:val="1"/>
        </w:numPr>
      </w:pPr>
      <w:r w:rsidRPr="00E34E38">
        <w:t>Per facility policy residents at risk for pressure ulcers or those who have developed pressure ulcers will receive nutrition interventions for prevention and/or healing.</w:t>
      </w:r>
    </w:p>
    <w:p w:rsidR="00E34E38" w:rsidRPr="00E34E38" w:rsidRDefault="00E34E38" w:rsidP="00E34E38">
      <w:pPr>
        <w:numPr>
          <w:ilvl w:val="0"/>
          <w:numId w:val="1"/>
        </w:numPr>
      </w:pPr>
      <w:r w:rsidRPr="00E34E38">
        <w:t>The nutrition interventions can be initiated by the food service manager, dietitian, or nursing staff.</w:t>
      </w:r>
    </w:p>
    <w:p w:rsidR="00E34E38" w:rsidRPr="00E34E38" w:rsidRDefault="00E34E38" w:rsidP="00E34E38">
      <w:pPr>
        <w:numPr>
          <w:ilvl w:val="0"/>
          <w:numId w:val="1"/>
        </w:numPr>
      </w:pPr>
      <w:r>
        <w:t>The D</w:t>
      </w:r>
      <w:r w:rsidRPr="00E34E38">
        <w:t>ietitian will follow-up on residents with pressure ulcers monthly with documentation for those residents having stage II, stage III, and/or stage IV pressure ulcers for further nutrition therapy.</w:t>
      </w:r>
    </w:p>
    <w:p w:rsidR="00E34E38" w:rsidRPr="00E34E38" w:rsidRDefault="00E34E38" w:rsidP="00E34E38">
      <w:pPr>
        <w:numPr>
          <w:ilvl w:val="0"/>
          <w:numId w:val="1"/>
        </w:numPr>
      </w:pPr>
      <w:r w:rsidRPr="00E34E38">
        <w:t>The following are suggested interventions.</w:t>
      </w:r>
    </w:p>
    <w:p w:rsidR="00E34E38" w:rsidRPr="00E34E38" w:rsidRDefault="00E34E38" w:rsidP="00E34E38"/>
    <w:p w:rsidR="00E34E38" w:rsidRPr="00E34E38" w:rsidRDefault="00E34E38" w:rsidP="00E34E38">
      <w:pPr>
        <w:ind w:left="1080"/>
      </w:pPr>
      <w:r w:rsidRPr="00E34E38">
        <w:t>High Risk</w:t>
      </w:r>
      <w:r w:rsidRPr="00E34E38">
        <w:tab/>
      </w:r>
      <w:r w:rsidRPr="00E34E38">
        <w:tab/>
        <w:t xml:space="preserve">8 </w:t>
      </w:r>
      <w:proofErr w:type="spellStart"/>
      <w:r w:rsidRPr="00E34E38">
        <w:t>oz</w:t>
      </w:r>
      <w:proofErr w:type="spellEnd"/>
      <w:r w:rsidRPr="00E34E38">
        <w:t xml:space="preserve"> milk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6oz vitamin C juice each meal</w:t>
      </w:r>
    </w:p>
    <w:p w:rsidR="00E34E38" w:rsidRPr="00E34E38" w:rsidRDefault="00E34E38" w:rsidP="00E34E38">
      <w:pPr>
        <w:ind w:left="1080"/>
      </w:pPr>
    </w:p>
    <w:p w:rsidR="00E34E38" w:rsidRPr="00E34E38" w:rsidRDefault="00E34E38" w:rsidP="00E34E38">
      <w:pPr>
        <w:ind w:left="1080"/>
      </w:pPr>
      <w:r w:rsidRPr="00E34E38">
        <w:t>Stage 1</w:t>
      </w:r>
      <w:r w:rsidRPr="00E34E38">
        <w:tab/>
      </w:r>
      <w:r w:rsidRPr="00E34E38">
        <w:tab/>
        <w:t xml:space="preserve">8 </w:t>
      </w:r>
      <w:proofErr w:type="spellStart"/>
      <w:r w:rsidRPr="00E34E38">
        <w:t>oz</w:t>
      </w:r>
      <w:proofErr w:type="spellEnd"/>
      <w:r w:rsidRPr="00E34E38">
        <w:t xml:space="preserve"> milk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6oz vitamin C juice each meal</w:t>
      </w:r>
    </w:p>
    <w:p w:rsidR="00E34E38" w:rsidRPr="00E34E38" w:rsidRDefault="00E34E38" w:rsidP="00E34E38">
      <w:pPr>
        <w:ind w:left="1080"/>
      </w:pPr>
    </w:p>
    <w:p w:rsidR="00E34E38" w:rsidRPr="00E34E38" w:rsidRDefault="00E34E38" w:rsidP="00E34E38">
      <w:pPr>
        <w:ind w:left="1080"/>
      </w:pPr>
      <w:r w:rsidRPr="00E34E38">
        <w:t>Stage II</w:t>
      </w:r>
      <w:r w:rsidRPr="00E34E38">
        <w:tab/>
      </w:r>
      <w:r w:rsidRPr="00E34E38">
        <w:tab/>
        <w:t xml:space="preserve">8 </w:t>
      </w:r>
      <w:proofErr w:type="spellStart"/>
      <w:r w:rsidRPr="00E34E38">
        <w:t>oz</w:t>
      </w:r>
      <w:proofErr w:type="spellEnd"/>
      <w:r w:rsidRPr="00E34E38">
        <w:t xml:space="preserve"> milk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6oz vitamin C juice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Multivitamin with minerals</w:t>
      </w:r>
    </w:p>
    <w:p w:rsidR="00E34E38" w:rsidRPr="00E34E38" w:rsidRDefault="00E34E38" w:rsidP="00E34E38">
      <w:pPr>
        <w:ind w:left="1080"/>
      </w:pPr>
    </w:p>
    <w:p w:rsidR="00E34E38" w:rsidRPr="00E34E38" w:rsidRDefault="00E34E38" w:rsidP="00E34E38">
      <w:pPr>
        <w:ind w:left="1080"/>
      </w:pPr>
      <w:proofErr w:type="spellStart"/>
      <w:r w:rsidRPr="00E34E38">
        <w:t>Mutliple</w:t>
      </w:r>
      <w:proofErr w:type="spellEnd"/>
      <w:r w:rsidRPr="00E34E38">
        <w:t xml:space="preserve"> </w:t>
      </w:r>
      <w:r w:rsidRPr="00E34E38">
        <w:tab/>
      </w:r>
      <w:r w:rsidRPr="00E34E38">
        <w:tab/>
        <w:t xml:space="preserve">8 </w:t>
      </w:r>
      <w:proofErr w:type="spellStart"/>
      <w:r w:rsidRPr="00E34E38">
        <w:t>oz</w:t>
      </w:r>
      <w:proofErr w:type="spellEnd"/>
      <w:r w:rsidRPr="00E34E38">
        <w:t xml:space="preserve"> milk each meal</w:t>
      </w:r>
    </w:p>
    <w:p w:rsidR="00E34E38" w:rsidRPr="00E34E38" w:rsidRDefault="00E34E38" w:rsidP="00E34E38">
      <w:pPr>
        <w:ind w:left="1080"/>
      </w:pPr>
      <w:r w:rsidRPr="00E34E38">
        <w:t xml:space="preserve">Stage </w:t>
      </w:r>
      <w:proofErr w:type="spellStart"/>
      <w:r w:rsidRPr="00E34E38">
        <w:t>II’s</w:t>
      </w:r>
      <w:proofErr w:type="spellEnd"/>
      <w:r w:rsidRPr="00E34E38">
        <w:tab/>
      </w:r>
      <w:r w:rsidRPr="00E34E38">
        <w:tab/>
        <w:t>6oz vitamin C juice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Multivitamin with minerals</w:t>
      </w:r>
    </w:p>
    <w:p w:rsidR="00E34E38" w:rsidRPr="00E34E38" w:rsidRDefault="00E34E38" w:rsidP="00E34E38">
      <w:pPr>
        <w:ind w:left="2160"/>
      </w:pPr>
      <w:r w:rsidRPr="00E34E38">
        <w:tab/>
        <w:t>Serum Albumin</w:t>
      </w:r>
    </w:p>
    <w:p w:rsidR="00E34E38" w:rsidRPr="00315677" w:rsidRDefault="00E34E38" w:rsidP="00E34E38">
      <w:pPr>
        <w:ind w:left="2160"/>
      </w:pPr>
      <w:r w:rsidRPr="00E34E38">
        <w:tab/>
      </w:r>
      <w:r w:rsidRPr="00315677">
        <w:t>Double meat/protein q meal (if albumin low and resident eats well)</w:t>
      </w:r>
    </w:p>
    <w:p w:rsidR="00E34E38" w:rsidRPr="00E34E38" w:rsidRDefault="00E34E38" w:rsidP="00E34E38">
      <w:pPr>
        <w:ind w:left="1080"/>
      </w:pPr>
      <w:r w:rsidRPr="00315677">
        <w:tab/>
      </w:r>
      <w:r w:rsidRPr="00315677">
        <w:tab/>
      </w:r>
      <w:r w:rsidRPr="00315677">
        <w:tab/>
        <w:t>Super cereal q morning (If albumin low and residents eats poorly</w:t>
      </w:r>
      <w:r w:rsidRPr="00E34E38">
        <w:t>)</w:t>
      </w:r>
    </w:p>
    <w:p w:rsidR="00E34E38" w:rsidRPr="00E34E38" w:rsidRDefault="00E34E38" w:rsidP="00E34E38">
      <w:pPr>
        <w:ind w:left="1080"/>
      </w:pPr>
    </w:p>
    <w:p w:rsidR="00E34E38" w:rsidRPr="00E34E38" w:rsidRDefault="00E34E38" w:rsidP="00E34E38">
      <w:pPr>
        <w:ind w:left="1080"/>
      </w:pPr>
      <w:r w:rsidRPr="00E34E38">
        <w:t>Stage III-IV</w:t>
      </w:r>
      <w:r w:rsidRPr="00E34E38">
        <w:tab/>
        <w:t xml:space="preserve">8 </w:t>
      </w:r>
      <w:proofErr w:type="spellStart"/>
      <w:r w:rsidRPr="00E34E38">
        <w:t>oz</w:t>
      </w:r>
      <w:proofErr w:type="spellEnd"/>
      <w:r w:rsidRPr="00E34E38">
        <w:t xml:space="preserve"> milk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6oz vitamin C juice each meal</w:t>
      </w:r>
    </w:p>
    <w:p w:rsidR="00E34E38" w:rsidRPr="00E34E38" w:rsidRDefault="00E34E38" w:rsidP="00E34E38">
      <w:pPr>
        <w:ind w:left="1080"/>
      </w:pPr>
      <w:r w:rsidRPr="00E34E38">
        <w:tab/>
      </w:r>
      <w:r w:rsidRPr="00E34E38">
        <w:tab/>
      </w:r>
      <w:r w:rsidRPr="00E34E38">
        <w:tab/>
        <w:t>Multivitamin with minerals</w:t>
      </w:r>
    </w:p>
    <w:p w:rsidR="00E34E38" w:rsidRPr="00E34E38" w:rsidRDefault="00E34E38" w:rsidP="00E34E38">
      <w:pPr>
        <w:ind w:left="2160"/>
      </w:pPr>
      <w:r w:rsidRPr="00E34E38">
        <w:tab/>
        <w:t>Serum Albumin or pre-albumin</w:t>
      </w:r>
    </w:p>
    <w:p w:rsidR="00E34E38" w:rsidRPr="00315677" w:rsidRDefault="00E34E38" w:rsidP="00E34E38">
      <w:pPr>
        <w:ind w:left="2160"/>
      </w:pPr>
      <w:r w:rsidRPr="00E34E38">
        <w:tab/>
      </w:r>
      <w:r w:rsidRPr="00315677">
        <w:t>Double meat/protein q meal (if albumin low and resident eats well)</w:t>
      </w:r>
    </w:p>
    <w:p w:rsidR="00E34E38" w:rsidRPr="00315677" w:rsidRDefault="00E34E38" w:rsidP="00E34E38">
      <w:pPr>
        <w:ind w:left="1080"/>
      </w:pPr>
      <w:r w:rsidRPr="00315677">
        <w:tab/>
      </w:r>
      <w:r w:rsidRPr="00315677">
        <w:tab/>
      </w:r>
      <w:r w:rsidRPr="00315677">
        <w:tab/>
        <w:t>Super cereal q morning (If albumin low and residents eats poorly)</w:t>
      </w:r>
    </w:p>
    <w:p w:rsidR="00E34E38" w:rsidRPr="00315677" w:rsidRDefault="00E34E38" w:rsidP="00E34E38">
      <w:pPr>
        <w:ind w:left="1080"/>
      </w:pPr>
      <w:r w:rsidRPr="00315677">
        <w:tab/>
      </w:r>
      <w:r w:rsidRPr="00315677">
        <w:tab/>
      </w:r>
      <w:r w:rsidRPr="00315677">
        <w:tab/>
        <w:t xml:space="preserve">Med Pass 2.0 Program 60cc </w:t>
      </w:r>
      <w:proofErr w:type="spellStart"/>
      <w:r w:rsidRPr="00315677">
        <w:t>TID</w:t>
      </w:r>
      <w:proofErr w:type="spellEnd"/>
      <w:r w:rsidRPr="00315677">
        <w:t xml:space="preserve"> (as needed)</w:t>
      </w:r>
    </w:p>
    <w:p w:rsidR="00E34E38" w:rsidRPr="00315677" w:rsidRDefault="00E34E38" w:rsidP="00E34E38">
      <w:pPr>
        <w:ind w:left="1080"/>
      </w:pPr>
      <w:r w:rsidRPr="00315677">
        <w:tab/>
      </w:r>
      <w:r w:rsidRPr="00315677">
        <w:tab/>
      </w:r>
      <w:r w:rsidRPr="00315677">
        <w:tab/>
      </w:r>
      <w:proofErr w:type="spellStart"/>
      <w:r w:rsidRPr="00315677">
        <w:t>Prostat</w:t>
      </w:r>
      <w:proofErr w:type="spellEnd"/>
      <w:r w:rsidRPr="00315677">
        <w:t xml:space="preserve"> 30cc daily or BID (as needed)</w:t>
      </w:r>
    </w:p>
    <w:p w:rsidR="00E34E38" w:rsidRPr="00315677" w:rsidRDefault="00E34E38" w:rsidP="00E34E38">
      <w:pPr>
        <w:ind w:left="1080"/>
      </w:pPr>
    </w:p>
    <w:p w:rsidR="00E34E38" w:rsidRPr="00315677" w:rsidRDefault="00E34E38" w:rsidP="00E34E38">
      <w:pPr>
        <w:ind w:left="1080"/>
      </w:pPr>
      <w:r w:rsidRPr="00315677">
        <w:t xml:space="preserve">NOTE:  Residents on a tube feeding which provides more than 100% </w:t>
      </w:r>
      <w:proofErr w:type="spellStart"/>
      <w:r w:rsidRPr="00315677">
        <w:t>RDI</w:t>
      </w:r>
      <w:proofErr w:type="spellEnd"/>
      <w:r w:rsidRPr="00315677">
        <w:t>, do not need a multivitamin w/mineral added.</w:t>
      </w:r>
    </w:p>
    <w:sectPr w:rsidR="00E34E38" w:rsidRPr="00315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5387A"/>
    <w:multiLevelType w:val="hybridMultilevel"/>
    <w:tmpl w:val="DA048F40"/>
    <w:lvl w:ilvl="0" w:tplc="73C0FB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38"/>
    <w:rsid w:val="002865F3"/>
    <w:rsid w:val="00315677"/>
    <w:rsid w:val="003A49DC"/>
    <w:rsid w:val="00421E36"/>
    <w:rsid w:val="00E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A912-B9F5-4496-9F25-792D9482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4</cp:revision>
  <dcterms:created xsi:type="dcterms:W3CDTF">2016-10-27T15:39:00Z</dcterms:created>
  <dcterms:modified xsi:type="dcterms:W3CDTF">2018-08-29T21:25:00Z</dcterms:modified>
</cp:coreProperties>
</file>